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32F" w:rsidRPr="00100E2A" w:rsidRDefault="003F65B7" w:rsidP="003F65B7">
      <w:pPr>
        <w:snapToGrid w:val="0"/>
        <w:spacing w:line="360" w:lineRule="auto"/>
        <w:jc w:val="center"/>
        <w:rPr>
          <w:rFonts w:ascii="標楷體" w:eastAsia="標楷體" w:hAnsi="標楷體"/>
          <w:b/>
          <w:sz w:val="36"/>
          <w:szCs w:val="36"/>
        </w:rPr>
      </w:pPr>
      <w:r w:rsidRPr="00100E2A">
        <w:rPr>
          <w:rFonts w:eastAsia="標楷體" w:hint="eastAsia"/>
          <w:b/>
          <w:color w:val="000000"/>
          <w:kern w:val="0"/>
          <w:sz w:val="36"/>
          <w:szCs w:val="36"/>
        </w:rPr>
        <w:t>康寧學校財團法人</w:t>
      </w:r>
      <w:r w:rsidRPr="00100E2A">
        <w:rPr>
          <w:rFonts w:ascii="標楷體" w:eastAsia="標楷體" w:hAnsi="標楷體" w:hint="eastAsia"/>
          <w:b/>
          <w:sz w:val="36"/>
          <w:szCs w:val="36"/>
        </w:rPr>
        <w:t>康寧大學</w:t>
      </w:r>
    </w:p>
    <w:p w:rsidR="003F65B7" w:rsidRPr="00100E2A" w:rsidRDefault="003F65B7" w:rsidP="003F65B7">
      <w:pPr>
        <w:snapToGrid w:val="0"/>
        <w:spacing w:line="360" w:lineRule="auto"/>
        <w:jc w:val="center"/>
        <w:rPr>
          <w:rFonts w:ascii="標楷體" w:eastAsia="標楷體" w:hAnsi="標楷體"/>
          <w:b/>
          <w:sz w:val="36"/>
          <w:szCs w:val="36"/>
        </w:rPr>
      </w:pPr>
      <w:r w:rsidRPr="00100E2A">
        <w:rPr>
          <w:rFonts w:ascii="標楷體" w:eastAsia="標楷體" w:hAnsi="標楷體" w:hint="eastAsia"/>
          <w:b/>
          <w:sz w:val="36"/>
          <w:szCs w:val="36"/>
        </w:rPr>
        <w:t>教師赴公民營機構服務及研習作業要點</w:t>
      </w:r>
      <w:bookmarkStart w:id="0" w:name="_GoBack"/>
      <w:bookmarkEnd w:id="0"/>
    </w:p>
    <w:p w:rsidR="003F65B7" w:rsidRPr="00F459CD" w:rsidRDefault="003F65B7" w:rsidP="003F65B7">
      <w:pPr>
        <w:pStyle w:val="Web"/>
        <w:spacing w:before="0" w:beforeAutospacing="0" w:after="0" w:afterAutospacing="0"/>
        <w:ind w:left="1080" w:right="840" w:hanging="840"/>
        <w:jc w:val="right"/>
        <w:rPr>
          <w:rFonts w:ascii="Times New Roman" w:eastAsia="標楷體" w:hAnsi="Times New Roman"/>
          <w:sz w:val="20"/>
          <w:szCs w:val="20"/>
        </w:rPr>
      </w:pPr>
      <w:r w:rsidRPr="00F459CD">
        <w:rPr>
          <w:rFonts w:ascii="標楷體" w:eastAsia="標楷體" w:hAnsi="標楷體" w:hint="eastAsia"/>
          <w:sz w:val="28"/>
          <w:szCs w:val="28"/>
        </w:rPr>
        <w:t xml:space="preserve">                         </w:t>
      </w:r>
    </w:p>
    <w:p w:rsidR="00100E2A" w:rsidRDefault="00100E2A" w:rsidP="00100E2A">
      <w:pPr>
        <w:jc w:val="right"/>
        <w:outlineLvl w:val="0"/>
        <w:rPr>
          <w:rFonts w:ascii="標楷體" w:eastAsia="標楷體" w:hAnsi="標楷體"/>
          <w:bCs/>
          <w:sz w:val="20"/>
        </w:rPr>
      </w:pPr>
      <w:r w:rsidRPr="00680E6E">
        <w:rPr>
          <w:rFonts w:ascii="標楷體" w:eastAsia="標楷體" w:hAnsi="標楷體" w:hint="eastAsia"/>
          <w:bCs/>
          <w:sz w:val="20"/>
        </w:rPr>
        <w:t>民國</w:t>
      </w:r>
      <w:r>
        <w:rPr>
          <w:rFonts w:ascii="標楷體" w:eastAsia="標楷體" w:hAnsi="標楷體" w:hint="eastAsia"/>
          <w:bCs/>
          <w:sz w:val="20"/>
        </w:rPr>
        <w:t>104</w:t>
      </w:r>
      <w:r w:rsidRPr="00680E6E">
        <w:rPr>
          <w:rFonts w:ascii="標楷體" w:eastAsia="標楷體" w:hAnsi="標楷體" w:hint="eastAsia"/>
          <w:bCs/>
          <w:sz w:val="20"/>
        </w:rPr>
        <w:t>年</w:t>
      </w:r>
      <w:r>
        <w:rPr>
          <w:rFonts w:ascii="標楷體" w:eastAsia="標楷體" w:hAnsi="標楷體" w:hint="eastAsia"/>
          <w:bCs/>
          <w:sz w:val="20"/>
        </w:rPr>
        <w:t>9</w:t>
      </w:r>
      <w:r w:rsidRPr="00680E6E">
        <w:rPr>
          <w:rFonts w:ascii="標楷體" w:eastAsia="標楷體" w:hAnsi="標楷體" w:hint="eastAsia"/>
          <w:bCs/>
          <w:sz w:val="20"/>
        </w:rPr>
        <w:t>月</w:t>
      </w:r>
      <w:r>
        <w:rPr>
          <w:rFonts w:ascii="標楷體" w:eastAsia="標楷體" w:hAnsi="標楷體" w:hint="eastAsia"/>
          <w:bCs/>
          <w:sz w:val="20"/>
        </w:rPr>
        <w:t>14</w:t>
      </w:r>
      <w:r w:rsidRPr="00680E6E">
        <w:rPr>
          <w:rFonts w:ascii="標楷體" w:eastAsia="標楷體" w:hAnsi="標楷體" w:hint="eastAsia"/>
          <w:bCs/>
          <w:sz w:val="20"/>
        </w:rPr>
        <w:t>日  行政會議訂定</w:t>
      </w:r>
    </w:p>
    <w:p w:rsidR="003F65B7" w:rsidRPr="00F459CD" w:rsidRDefault="00100E2A" w:rsidP="00100E2A">
      <w:pPr>
        <w:pStyle w:val="Web"/>
        <w:spacing w:before="0" w:beforeAutospacing="0" w:after="0" w:afterAutospacing="0"/>
        <w:ind w:left="840" w:hanging="600"/>
        <w:jc w:val="right"/>
        <w:rPr>
          <w:rFonts w:ascii="標楷體" w:eastAsia="標楷體" w:hAnsi="標楷體"/>
          <w:sz w:val="20"/>
          <w:szCs w:val="20"/>
        </w:rPr>
      </w:pPr>
      <w:r w:rsidRPr="00680E6E">
        <w:rPr>
          <w:rFonts w:ascii="標楷體" w:eastAsia="標楷體" w:hAnsi="標楷體" w:hint="eastAsia"/>
          <w:bCs/>
          <w:sz w:val="20"/>
        </w:rPr>
        <w:t>民國</w:t>
      </w:r>
      <w:r>
        <w:rPr>
          <w:rFonts w:ascii="標楷體" w:eastAsia="標楷體" w:hAnsi="標楷體" w:hint="eastAsia"/>
          <w:bCs/>
          <w:sz w:val="20"/>
        </w:rPr>
        <w:t>104</w:t>
      </w:r>
      <w:r w:rsidRPr="00680E6E">
        <w:rPr>
          <w:rFonts w:ascii="標楷體" w:eastAsia="標楷體" w:hAnsi="標楷體" w:hint="eastAsia"/>
          <w:bCs/>
          <w:sz w:val="20"/>
        </w:rPr>
        <w:t>年</w:t>
      </w:r>
      <w:r>
        <w:rPr>
          <w:rFonts w:ascii="標楷體" w:eastAsia="標楷體" w:hAnsi="標楷體" w:hint="eastAsia"/>
          <w:bCs/>
          <w:sz w:val="20"/>
        </w:rPr>
        <w:t>9</w:t>
      </w:r>
      <w:r w:rsidRPr="00680E6E">
        <w:rPr>
          <w:rFonts w:ascii="標楷體" w:eastAsia="標楷體" w:hAnsi="標楷體" w:hint="eastAsia"/>
          <w:bCs/>
          <w:sz w:val="20"/>
        </w:rPr>
        <w:t>月</w:t>
      </w:r>
      <w:r w:rsidR="00710613">
        <w:rPr>
          <w:rFonts w:ascii="標楷體" w:eastAsia="標楷體" w:hAnsi="標楷體" w:hint="eastAsia"/>
          <w:bCs/>
          <w:sz w:val="20"/>
        </w:rPr>
        <w:t>22</w:t>
      </w:r>
      <w:r w:rsidRPr="00680E6E">
        <w:rPr>
          <w:rFonts w:ascii="標楷體" w:eastAsia="標楷體" w:hAnsi="標楷體" w:hint="eastAsia"/>
          <w:bCs/>
          <w:sz w:val="20"/>
        </w:rPr>
        <w:t xml:space="preserve">日  </w:t>
      </w:r>
      <w:r>
        <w:rPr>
          <w:rFonts w:ascii="標楷體" w:eastAsia="標楷體" w:hAnsi="標楷體" w:hint="eastAsia"/>
          <w:bCs/>
          <w:sz w:val="20"/>
        </w:rPr>
        <w:t>校務</w:t>
      </w:r>
      <w:r w:rsidRPr="00680E6E">
        <w:rPr>
          <w:rFonts w:ascii="標楷體" w:eastAsia="標楷體" w:hAnsi="標楷體" w:hint="eastAsia"/>
          <w:bCs/>
          <w:sz w:val="20"/>
        </w:rPr>
        <w:t>會議訂定</w:t>
      </w:r>
    </w:p>
    <w:p w:rsidR="00956B00" w:rsidRPr="00F459CD" w:rsidRDefault="00956B00" w:rsidP="009E532F">
      <w:pPr>
        <w:pStyle w:val="Web"/>
        <w:spacing w:before="0" w:beforeAutospacing="0" w:after="0" w:afterAutospacing="0"/>
        <w:ind w:left="840" w:hanging="600"/>
        <w:jc w:val="right"/>
        <w:rPr>
          <w:rFonts w:ascii="Times New Roman" w:eastAsia="標楷體" w:hAnsi="Times New Roman"/>
        </w:rPr>
      </w:pPr>
    </w:p>
    <w:p w:rsidR="003F65B7" w:rsidRPr="00F459CD" w:rsidRDefault="006B6C19" w:rsidP="009E532F">
      <w:pPr>
        <w:rPr>
          <w:rFonts w:eastAsia="標楷體" w:hAnsi="標楷體"/>
          <w:szCs w:val="24"/>
        </w:rPr>
      </w:pPr>
      <w:r w:rsidRPr="00F459CD">
        <w:rPr>
          <w:rFonts w:eastAsia="標楷體" w:hAnsi="標楷體" w:hint="eastAsia"/>
          <w:szCs w:val="24"/>
        </w:rPr>
        <w:t>一</w:t>
      </w:r>
      <w:r w:rsidRPr="00F459CD">
        <w:rPr>
          <w:rFonts w:ascii="標楷體" w:eastAsia="標楷體" w:hAnsi="標楷體" w:hint="eastAsia"/>
          <w:szCs w:val="24"/>
        </w:rPr>
        <w:t>、</w:t>
      </w:r>
      <w:r w:rsidR="003F65B7" w:rsidRPr="00F459CD">
        <w:rPr>
          <w:rFonts w:eastAsia="標楷體" w:hAnsi="標楷體" w:hint="eastAsia"/>
          <w:szCs w:val="24"/>
        </w:rPr>
        <w:t>依據</w:t>
      </w:r>
    </w:p>
    <w:p w:rsidR="003F65B7" w:rsidRPr="00F459CD" w:rsidRDefault="003F65B7" w:rsidP="009E532F">
      <w:pPr>
        <w:pStyle w:val="a8"/>
        <w:ind w:leftChars="0"/>
        <w:rPr>
          <w:rFonts w:eastAsia="標楷體" w:hAnsi="標楷體"/>
          <w:szCs w:val="24"/>
        </w:rPr>
      </w:pPr>
      <w:r w:rsidRPr="00F459CD">
        <w:rPr>
          <w:rFonts w:eastAsia="標楷體" w:hint="eastAsia"/>
          <w:color w:val="000000"/>
          <w:kern w:val="0"/>
          <w:szCs w:val="24"/>
        </w:rPr>
        <w:t>康寧學校財團法人</w:t>
      </w:r>
      <w:r w:rsidRPr="00F459CD">
        <w:rPr>
          <w:rFonts w:eastAsia="標楷體" w:hAnsi="標楷體" w:hint="eastAsia"/>
          <w:szCs w:val="24"/>
        </w:rPr>
        <w:t>康寧大學</w:t>
      </w:r>
      <w:r w:rsidRPr="00F459CD">
        <w:rPr>
          <w:rFonts w:eastAsia="標楷體" w:hAnsi="標楷體" w:hint="eastAsia"/>
          <w:szCs w:val="24"/>
        </w:rPr>
        <w:t>(</w:t>
      </w:r>
      <w:r w:rsidRPr="00F459CD">
        <w:rPr>
          <w:rFonts w:eastAsia="標楷體" w:hAnsi="標楷體" w:hint="eastAsia"/>
          <w:szCs w:val="24"/>
        </w:rPr>
        <w:t>以下簡稱本校</w:t>
      </w:r>
      <w:r w:rsidRPr="00F459CD">
        <w:rPr>
          <w:rFonts w:eastAsia="標楷體" w:hAnsi="標楷體" w:hint="eastAsia"/>
          <w:szCs w:val="24"/>
        </w:rPr>
        <w:t>)</w:t>
      </w:r>
      <w:r w:rsidRPr="00F459CD">
        <w:rPr>
          <w:rFonts w:eastAsia="標楷體" w:hAnsi="標楷體" w:hint="eastAsia"/>
          <w:szCs w:val="24"/>
        </w:rPr>
        <w:t>為鼓勵教師赴</w:t>
      </w:r>
      <w:r w:rsidRPr="00F459CD">
        <w:rPr>
          <w:rFonts w:ascii="標楷體" w:eastAsia="標楷體" w:hAnsi="標楷體" w:hint="eastAsia"/>
          <w:szCs w:val="24"/>
        </w:rPr>
        <w:t>公民營機構實務研習，以提昇實務研究量能及教學品質，特訂定「</w:t>
      </w:r>
      <w:r w:rsidRPr="00F459CD">
        <w:rPr>
          <w:rFonts w:eastAsia="標楷體" w:hint="eastAsia"/>
          <w:color w:val="000000"/>
          <w:kern w:val="0"/>
          <w:szCs w:val="24"/>
        </w:rPr>
        <w:t>康寧學校財團法人</w:t>
      </w:r>
      <w:r w:rsidRPr="00F459CD">
        <w:rPr>
          <w:rFonts w:ascii="標楷體" w:eastAsia="標楷體" w:hAnsi="標楷體" w:hint="eastAsia"/>
          <w:szCs w:val="24"/>
        </w:rPr>
        <w:t>康寧大學教師赴公民營機構服務及研習作業要點」(以下簡稱本要點)。</w:t>
      </w:r>
    </w:p>
    <w:p w:rsidR="003F65B7" w:rsidRPr="00F459CD" w:rsidRDefault="006B6C19" w:rsidP="009E532F">
      <w:pPr>
        <w:rPr>
          <w:rFonts w:eastAsia="標楷體" w:hAnsi="標楷體"/>
          <w:szCs w:val="24"/>
        </w:rPr>
      </w:pPr>
      <w:r w:rsidRPr="00F459CD">
        <w:rPr>
          <w:rFonts w:eastAsia="標楷體" w:hAnsi="標楷體" w:hint="eastAsia"/>
          <w:szCs w:val="24"/>
        </w:rPr>
        <w:t>二</w:t>
      </w:r>
      <w:r w:rsidRPr="00F459CD">
        <w:rPr>
          <w:rFonts w:ascii="標楷體" w:eastAsia="標楷體" w:hAnsi="標楷體" w:hint="eastAsia"/>
          <w:szCs w:val="24"/>
        </w:rPr>
        <w:t>、</w:t>
      </w:r>
      <w:r w:rsidR="003F65B7" w:rsidRPr="00F459CD">
        <w:rPr>
          <w:rFonts w:eastAsia="標楷體" w:hAnsi="標楷體" w:hint="eastAsia"/>
          <w:szCs w:val="24"/>
        </w:rPr>
        <w:t>目的</w:t>
      </w:r>
    </w:p>
    <w:p w:rsidR="003F65B7" w:rsidRPr="00F459CD" w:rsidRDefault="003F65B7" w:rsidP="009E532F">
      <w:pPr>
        <w:pStyle w:val="a8"/>
        <w:numPr>
          <w:ilvl w:val="0"/>
          <w:numId w:val="16"/>
        </w:numPr>
        <w:ind w:leftChars="0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/>
          <w:szCs w:val="24"/>
        </w:rPr>
        <w:t>提供</w:t>
      </w:r>
      <w:r w:rsidRPr="00F459CD">
        <w:rPr>
          <w:rFonts w:ascii="標楷體" w:eastAsia="標楷體" w:hAnsi="標楷體" w:hint="eastAsia"/>
          <w:szCs w:val="24"/>
        </w:rPr>
        <w:t>本校專任</w:t>
      </w:r>
      <w:r w:rsidRPr="00F459CD">
        <w:rPr>
          <w:rFonts w:ascii="標楷體" w:eastAsia="標楷體" w:hAnsi="標楷體"/>
          <w:szCs w:val="24"/>
        </w:rPr>
        <w:t>教師赴</w:t>
      </w:r>
      <w:r w:rsidRPr="00F459CD">
        <w:rPr>
          <w:rFonts w:ascii="標楷體" w:eastAsia="標楷體" w:hAnsi="標楷體" w:hint="eastAsia"/>
          <w:szCs w:val="24"/>
        </w:rPr>
        <w:t>公民營機構(含</w:t>
      </w:r>
      <w:r w:rsidRPr="00F459CD">
        <w:rPr>
          <w:rFonts w:ascii="標楷體" w:eastAsia="標楷體" w:hAnsi="標楷體"/>
          <w:szCs w:val="24"/>
        </w:rPr>
        <w:t>海內外企業</w:t>
      </w:r>
      <w:r w:rsidRPr="00F459CD">
        <w:rPr>
          <w:rFonts w:ascii="標楷體" w:eastAsia="標楷體" w:hAnsi="標楷體" w:hint="eastAsia"/>
          <w:szCs w:val="24"/>
        </w:rPr>
        <w:t>)</w:t>
      </w:r>
      <w:r w:rsidRPr="00F459CD">
        <w:rPr>
          <w:rFonts w:ascii="標楷體" w:eastAsia="標楷體" w:hAnsi="標楷體"/>
          <w:szCs w:val="24"/>
        </w:rPr>
        <w:t>服務及研習</w:t>
      </w:r>
      <w:r w:rsidRPr="00F459CD">
        <w:rPr>
          <w:rFonts w:ascii="標楷體" w:eastAsia="標楷體" w:hAnsi="標楷體" w:hint="eastAsia"/>
          <w:szCs w:val="24"/>
        </w:rPr>
        <w:t>以</w:t>
      </w:r>
      <w:r w:rsidRPr="00F459CD">
        <w:rPr>
          <w:rFonts w:ascii="標楷體" w:eastAsia="標楷體" w:hAnsi="標楷體"/>
          <w:szCs w:val="24"/>
        </w:rPr>
        <w:t>增加實務經驗。</w:t>
      </w:r>
    </w:p>
    <w:p w:rsidR="003F65B7" w:rsidRPr="00F459CD" w:rsidRDefault="003F65B7" w:rsidP="009E532F">
      <w:pPr>
        <w:pStyle w:val="a8"/>
        <w:numPr>
          <w:ilvl w:val="0"/>
          <w:numId w:val="16"/>
        </w:numPr>
        <w:ind w:leftChars="0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/>
          <w:szCs w:val="24"/>
        </w:rPr>
        <w:t>教師藉由企業服務及研習貼近市場，吸收產業資訊及實務經驗，有助提升教學及研</w:t>
      </w:r>
      <w:r w:rsidRPr="00F459CD">
        <w:rPr>
          <w:rFonts w:ascii="標楷體" w:eastAsia="標楷體" w:hAnsi="標楷體" w:hint="eastAsia"/>
          <w:szCs w:val="24"/>
        </w:rPr>
        <w:t>究</w:t>
      </w:r>
      <w:r w:rsidRPr="00F459CD">
        <w:rPr>
          <w:rFonts w:ascii="標楷體" w:eastAsia="標楷體" w:hAnsi="標楷體"/>
          <w:szCs w:val="24"/>
        </w:rPr>
        <w:t>。</w:t>
      </w:r>
    </w:p>
    <w:p w:rsidR="003F65B7" w:rsidRPr="00F459CD" w:rsidRDefault="003F65B7" w:rsidP="009E532F">
      <w:pPr>
        <w:pStyle w:val="a8"/>
        <w:numPr>
          <w:ilvl w:val="0"/>
          <w:numId w:val="16"/>
        </w:numPr>
        <w:ind w:leftChars="0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/>
          <w:szCs w:val="24"/>
        </w:rPr>
        <w:t>藉產學交流發掘產學合作機</w:t>
      </w:r>
      <w:r w:rsidRPr="00F459CD">
        <w:rPr>
          <w:rFonts w:ascii="標楷體" w:eastAsia="標楷體" w:hAnsi="標楷體" w:hint="eastAsia"/>
          <w:szCs w:val="24"/>
        </w:rPr>
        <w:t>會</w:t>
      </w:r>
      <w:r w:rsidRPr="00F459CD">
        <w:rPr>
          <w:rFonts w:ascii="標楷體" w:eastAsia="標楷體" w:hAnsi="標楷體"/>
          <w:szCs w:val="24"/>
        </w:rPr>
        <w:t>。</w:t>
      </w:r>
    </w:p>
    <w:p w:rsidR="003F65B7" w:rsidRPr="00F459CD" w:rsidRDefault="003F65B7" w:rsidP="009E532F">
      <w:pPr>
        <w:pStyle w:val="a8"/>
        <w:numPr>
          <w:ilvl w:val="0"/>
          <w:numId w:val="16"/>
        </w:numPr>
        <w:ind w:leftChars="0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/>
          <w:szCs w:val="24"/>
        </w:rPr>
        <w:t>建立產學長期互動模式，深耕產學合作。</w:t>
      </w:r>
    </w:p>
    <w:p w:rsidR="003F65B7" w:rsidRPr="00F459CD" w:rsidRDefault="003F65B7" w:rsidP="00716F62">
      <w:pPr>
        <w:pStyle w:val="Web"/>
        <w:numPr>
          <w:ilvl w:val="0"/>
          <w:numId w:val="37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名詞定義</w:t>
      </w:r>
    </w:p>
    <w:p w:rsidR="003F65B7" w:rsidRPr="00F459CD" w:rsidRDefault="003F65B7" w:rsidP="009E532F">
      <w:pPr>
        <w:pStyle w:val="Web"/>
        <w:numPr>
          <w:ilvl w:val="0"/>
          <w:numId w:val="17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廣度研習(A-1)</w:t>
      </w:r>
    </w:p>
    <w:p w:rsidR="003F65B7" w:rsidRPr="00F459CD" w:rsidRDefault="003F65B7" w:rsidP="009E532F">
      <w:pPr>
        <w:pStyle w:val="Web"/>
        <w:spacing w:before="0" w:beforeAutospacing="0" w:after="0" w:afterAutospacing="0"/>
        <w:ind w:left="96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配合教學領域及其自身重點特色，與公民營機構合作規劃，辦理為期2日至7日之研習活動，每班學員15人至30人。</w:t>
      </w:r>
    </w:p>
    <w:p w:rsidR="003F65B7" w:rsidRPr="00F459CD" w:rsidRDefault="003F65B7" w:rsidP="009E532F">
      <w:pPr>
        <w:pStyle w:val="Web"/>
        <w:numPr>
          <w:ilvl w:val="0"/>
          <w:numId w:val="17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深度研習(A-2)</w:t>
      </w:r>
    </w:p>
    <w:p w:rsidR="003F65B7" w:rsidRPr="00F459CD" w:rsidRDefault="003F65B7" w:rsidP="009E532F">
      <w:pPr>
        <w:pStyle w:val="Web"/>
        <w:spacing w:before="0" w:beforeAutospacing="0" w:after="0" w:afterAutospacing="0"/>
        <w:ind w:left="96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配合教學領域及其自身重點特色，由3位至5位同校或跨校有意願參與研習之教師組成研究團隊，與公民營機構共同訂定研究主題，進行為期3週至8週之研究或實驗活動。</w:t>
      </w:r>
    </w:p>
    <w:p w:rsidR="003F65B7" w:rsidRPr="00F459CD" w:rsidRDefault="003F65B7" w:rsidP="009E532F">
      <w:pPr>
        <w:pStyle w:val="Web"/>
        <w:numPr>
          <w:ilvl w:val="0"/>
          <w:numId w:val="17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深耕服務(B)</w:t>
      </w:r>
    </w:p>
    <w:p w:rsidR="003F65B7" w:rsidRPr="00F459CD" w:rsidRDefault="003F65B7" w:rsidP="009E532F">
      <w:pPr>
        <w:pStyle w:val="Web"/>
        <w:spacing w:before="0" w:beforeAutospacing="0" w:after="0" w:afterAutospacing="0"/>
        <w:ind w:left="96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任職滿2年以上之</w:t>
      </w:r>
      <w:r w:rsidRPr="00F459CD">
        <w:rPr>
          <w:rFonts w:ascii="標楷體" w:eastAsia="標楷體" w:hAnsi="標楷體"/>
        </w:rPr>
        <w:t>專任教師，</w:t>
      </w:r>
      <w:r w:rsidRPr="00F459CD">
        <w:rPr>
          <w:rFonts w:ascii="標楷體" w:eastAsia="標楷體" w:hAnsi="標楷體" w:hint="eastAsia"/>
        </w:rPr>
        <w:t>以帶職帶薪方式，與申請研習服務之公民營機構共同訂定研究主題，進行為期</w:t>
      </w:r>
      <w:r w:rsidRPr="00F459CD">
        <w:rPr>
          <w:rFonts w:ascii="標楷體" w:eastAsia="標楷體" w:hAnsi="標楷體"/>
        </w:rPr>
        <w:t>半年</w:t>
      </w:r>
      <w:r w:rsidRPr="00F459CD">
        <w:rPr>
          <w:rFonts w:ascii="標楷體" w:eastAsia="標楷體" w:hAnsi="標楷體" w:hint="eastAsia"/>
        </w:rPr>
        <w:t>或一</w:t>
      </w:r>
      <w:r w:rsidRPr="00F459CD">
        <w:rPr>
          <w:rFonts w:ascii="標楷體" w:eastAsia="標楷體" w:hAnsi="標楷體"/>
        </w:rPr>
        <w:t>年</w:t>
      </w:r>
      <w:r w:rsidRPr="00F459CD">
        <w:rPr>
          <w:rFonts w:ascii="標楷體" w:eastAsia="標楷體" w:hAnsi="標楷體" w:hint="eastAsia"/>
        </w:rPr>
        <w:t>之研究或</w:t>
      </w:r>
      <w:r w:rsidRPr="00F459CD">
        <w:rPr>
          <w:rFonts w:ascii="標楷體" w:eastAsia="標楷體" w:hAnsi="標楷體"/>
        </w:rPr>
        <w:t>服務。</w:t>
      </w:r>
    </w:p>
    <w:p w:rsidR="003F65B7" w:rsidRPr="00F459CD" w:rsidRDefault="003F65B7" w:rsidP="00716F62">
      <w:pPr>
        <w:pStyle w:val="Web"/>
        <w:numPr>
          <w:ilvl w:val="0"/>
          <w:numId w:val="37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申請對象</w:t>
      </w:r>
    </w:p>
    <w:p w:rsidR="003F65B7" w:rsidRPr="00F459CD" w:rsidRDefault="003F65B7" w:rsidP="009E532F">
      <w:pPr>
        <w:pStyle w:val="Web"/>
        <w:numPr>
          <w:ilvl w:val="0"/>
          <w:numId w:val="19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舉辦研習(包含廣度與深度)申請：以本校各科、系(中心)或由教師組成團隊為單位提出。</w:t>
      </w:r>
    </w:p>
    <w:p w:rsidR="003F65B7" w:rsidRPr="00F459CD" w:rsidRDefault="003F65B7" w:rsidP="009E532F">
      <w:pPr>
        <w:pStyle w:val="Web"/>
        <w:numPr>
          <w:ilvl w:val="0"/>
          <w:numId w:val="19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參加研習或深耕服務申請：</w:t>
      </w:r>
    </w:p>
    <w:p w:rsidR="003F65B7" w:rsidRPr="00F459CD" w:rsidRDefault="003F65B7" w:rsidP="009E532F">
      <w:pPr>
        <w:pStyle w:val="Web"/>
        <w:numPr>
          <w:ilvl w:val="0"/>
          <w:numId w:val="20"/>
        </w:numPr>
        <w:spacing w:before="0" w:beforeAutospacing="0" w:after="0" w:afterAutospacing="0"/>
        <w:ind w:left="1276" w:hanging="316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申請研習者，本校專任教師皆可提出。</w:t>
      </w:r>
    </w:p>
    <w:p w:rsidR="003F65B7" w:rsidRPr="00F459CD" w:rsidRDefault="003F65B7" w:rsidP="009E532F">
      <w:pPr>
        <w:pStyle w:val="Web"/>
        <w:numPr>
          <w:ilvl w:val="0"/>
          <w:numId w:val="20"/>
        </w:numPr>
        <w:spacing w:before="0" w:beforeAutospacing="0" w:after="0" w:afterAutospacing="0"/>
        <w:ind w:left="1276" w:hanging="316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申請深耕服務者，須於本校任職滿2年以上之專任教師，始可提出。</w:t>
      </w:r>
    </w:p>
    <w:p w:rsidR="003F65B7" w:rsidRPr="00F459CD" w:rsidRDefault="003F65B7" w:rsidP="00716F62">
      <w:pPr>
        <w:pStyle w:val="Web"/>
        <w:numPr>
          <w:ilvl w:val="0"/>
          <w:numId w:val="37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申請舉辦研習原則</w:t>
      </w:r>
    </w:p>
    <w:p w:rsidR="003F65B7" w:rsidRPr="00F459CD" w:rsidRDefault="003F65B7" w:rsidP="009E532F">
      <w:pPr>
        <w:pStyle w:val="Web"/>
        <w:numPr>
          <w:ilvl w:val="0"/>
          <w:numId w:val="21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研習領域：分為工程、管理、醫農生技、文化創意、觀光餐飲及其他等六大領域。</w:t>
      </w:r>
    </w:p>
    <w:p w:rsidR="003F65B7" w:rsidRPr="00F459CD" w:rsidRDefault="003F65B7" w:rsidP="009E532F">
      <w:pPr>
        <w:pStyle w:val="Web"/>
        <w:numPr>
          <w:ilvl w:val="0"/>
          <w:numId w:val="21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/>
        </w:rPr>
        <w:t>研習期間：</w:t>
      </w:r>
      <w:r w:rsidRPr="00F459CD">
        <w:rPr>
          <w:rFonts w:ascii="標楷體" w:eastAsia="標楷體" w:hAnsi="標楷體" w:hint="eastAsia"/>
        </w:rPr>
        <w:t>以</w:t>
      </w:r>
      <w:r w:rsidRPr="00F459CD">
        <w:rPr>
          <w:rFonts w:ascii="標楷體" w:eastAsia="標楷體" w:hAnsi="標楷體"/>
        </w:rPr>
        <w:t>每年寒、暑假期間</w:t>
      </w:r>
      <w:r w:rsidRPr="00F459CD">
        <w:rPr>
          <w:rFonts w:ascii="標楷體" w:eastAsia="標楷體" w:hAnsi="標楷體" w:hint="eastAsia"/>
        </w:rPr>
        <w:t>為原則</w:t>
      </w:r>
      <w:r w:rsidRPr="00F459CD">
        <w:rPr>
          <w:rFonts w:ascii="標楷體" w:eastAsia="標楷體" w:hAnsi="標楷體"/>
        </w:rPr>
        <w:t>，</w:t>
      </w:r>
      <w:r w:rsidRPr="00F459CD">
        <w:rPr>
          <w:rFonts w:ascii="標楷體" w:eastAsia="標楷體" w:hAnsi="標楷體" w:hint="eastAsia"/>
        </w:rPr>
        <w:t>深度研習</w:t>
      </w:r>
      <w:r w:rsidRPr="00F459CD">
        <w:rPr>
          <w:rFonts w:ascii="標楷體" w:eastAsia="標楷體" w:hAnsi="標楷體"/>
        </w:rPr>
        <w:t>得視季節性需要於學期中實施。</w:t>
      </w:r>
    </w:p>
    <w:p w:rsidR="003F65B7" w:rsidRPr="00F459CD" w:rsidRDefault="003F65B7" w:rsidP="009E532F">
      <w:pPr>
        <w:pStyle w:val="Web"/>
        <w:numPr>
          <w:ilvl w:val="0"/>
          <w:numId w:val="21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/>
        </w:rPr>
        <w:t>經費補助：</w:t>
      </w:r>
    </w:p>
    <w:p w:rsidR="003F65B7" w:rsidRPr="00F459CD" w:rsidRDefault="003F65B7" w:rsidP="009E532F">
      <w:pPr>
        <w:pStyle w:val="Web"/>
        <w:numPr>
          <w:ilvl w:val="0"/>
          <w:numId w:val="22"/>
        </w:numPr>
        <w:spacing w:before="0" w:beforeAutospacing="0" w:after="0" w:afterAutospacing="0"/>
        <w:ind w:left="1276" w:hanging="316"/>
        <w:rPr>
          <w:rFonts w:ascii="標楷體" w:eastAsia="標楷體" w:hAnsi="標楷體"/>
        </w:rPr>
      </w:pPr>
      <w:r w:rsidRPr="00F459CD">
        <w:rPr>
          <w:rFonts w:ascii="標楷體" w:eastAsia="標楷體" w:hAnsi="標楷體"/>
        </w:rPr>
        <w:t>廣度</w:t>
      </w:r>
      <w:r w:rsidRPr="00F459CD">
        <w:rPr>
          <w:rFonts w:ascii="標楷體" w:eastAsia="標楷體" w:hAnsi="標楷體" w:hint="eastAsia"/>
        </w:rPr>
        <w:t>研習(A-1)</w:t>
      </w:r>
      <w:r w:rsidRPr="00F459CD">
        <w:rPr>
          <w:rFonts w:ascii="標楷體" w:eastAsia="標楷體" w:hAnsi="標楷體"/>
        </w:rPr>
        <w:t>：</w:t>
      </w:r>
    </w:p>
    <w:p w:rsidR="003F65B7" w:rsidRPr="00F459CD" w:rsidRDefault="003F65B7" w:rsidP="009E532F">
      <w:pPr>
        <w:pStyle w:val="Web"/>
        <w:numPr>
          <w:ilvl w:val="0"/>
          <w:numId w:val="24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lastRenderedPageBreak/>
        <w:t>整合型：每項課程補助協辦學校及研習廠商業務費共八萬元。補助經費全數撥付主辦學校統籌運用。</w:t>
      </w:r>
    </w:p>
    <w:p w:rsidR="003F65B7" w:rsidRPr="00F459CD" w:rsidRDefault="003F65B7" w:rsidP="009E532F">
      <w:pPr>
        <w:pStyle w:val="Web"/>
        <w:numPr>
          <w:ilvl w:val="0"/>
          <w:numId w:val="24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個別型：每項課程每人日補助新臺幣1</w:t>
      </w:r>
      <w:r w:rsidRPr="00F459CD">
        <w:rPr>
          <w:rFonts w:ascii="標楷體" w:eastAsia="標楷體" w:hAnsi="標楷體"/>
        </w:rPr>
        <w:t>,</w:t>
      </w:r>
      <w:r w:rsidRPr="00F459CD">
        <w:rPr>
          <w:rFonts w:ascii="標楷體" w:eastAsia="標楷體" w:hAnsi="標楷體" w:hint="eastAsia"/>
        </w:rPr>
        <w:t>000元。</w:t>
      </w:r>
      <w:r w:rsidRPr="00F459CD">
        <w:rPr>
          <w:rFonts w:ascii="標楷體" w:eastAsia="標楷體" w:hAnsi="標楷體"/>
        </w:rPr>
        <w:t>補助項目包括:講師費、講義費、</w:t>
      </w:r>
      <w:r w:rsidRPr="00F459CD">
        <w:rPr>
          <w:rFonts w:ascii="標楷體" w:eastAsia="標楷體" w:hAnsi="標楷體" w:hint="eastAsia"/>
        </w:rPr>
        <w:t>餐點費、</w:t>
      </w:r>
      <w:r w:rsidRPr="00F459CD">
        <w:rPr>
          <w:rFonts w:ascii="標楷體" w:eastAsia="標楷體" w:hAnsi="標楷體"/>
        </w:rPr>
        <w:t>場地費</w:t>
      </w:r>
      <w:r w:rsidRPr="00F459CD">
        <w:rPr>
          <w:rFonts w:ascii="標楷體" w:eastAsia="標楷體" w:hAnsi="標楷體" w:hint="eastAsia"/>
        </w:rPr>
        <w:t>、參訪實作現場之租車費、臨時工資及實作材料費等。</w:t>
      </w:r>
      <w:r w:rsidRPr="00F459CD">
        <w:rPr>
          <w:rFonts w:ascii="標楷體" w:eastAsia="標楷體" w:hAnsi="標楷體"/>
        </w:rPr>
        <w:t>學員住宿及差旅費不予補助。每</w:t>
      </w:r>
      <w:r w:rsidRPr="00F459CD">
        <w:rPr>
          <w:rFonts w:ascii="標楷體" w:eastAsia="標楷體" w:hAnsi="標楷體" w:hint="eastAsia"/>
        </w:rPr>
        <w:t>案</w:t>
      </w:r>
      <w:r w:rsidRPr="00F459CD">
        <w:rPr>
          <w:rFonts w:ascii="標楷體" w:eastAsia="標楷體" w:hAnsi="標楷體"/>
        </w:rPr>
        <w:t>需提報3~5頁</w:t>
      </w:r>
      <w:r w:rsidRPr="00F459CD">
        <w:rPr>
          <w:rFonts w:ascii="標楷體" w:eastAsia="標楷體" w:hAnsi="標楷體" w:hint="eastAsia"/>
        </w:rPr>
        <w:t>計畫</w:t>
      </w:r>
      <w:r w:rsidRPr="00F459CD">
        <w:rPr>
          <w:rFonts w:ascii="標楷體" w:eastAsia="標楷體" w:hAnsi="標楷體"/>
        </w:rPr>
        <w:t>書。</w:t>
      </w:r>
    </w:p>
    <w:p w:rsidR="003F65B7" w:rsidRPr="00F459CD" w:rsidRDefault="003F65B7" w:rsidP="009E532F">
      <w:pPr>
        <w:pStyle w:val="Web"/>
        <w:numPr>
          <w:ilvl w:val="0"/>
          <w:numId w:val="22"/>
        </w:numPr>
        <w:spacing w:before="0" w:beforeAutospacing="0" w:after="0" w:afterAutospacing="0"/>
        <w:ind w:left="1276" w:hanging="316"/>
        <w:rPr>
          <w:rFonts w:ascii="標楷體" w:eastAsia="標楷體" w:hAnsi="標楷體"/>
        </w:rPr>
      </w:pPr>
      <w:r w:rsidRPr="00F459CD">
        <w:rPr>
          <w:rFonts w:ascii="標楷體" w:eastAsia="標楷體" w:hAnsi="標楷體"/>
        </w:rPr>
        <w:t>深度</w:t>
      </w:r>
      <w:r w:rsidRPr="00F459CD">
        <w:rPr>
          <w:rFonts w:ascii="標楷體" w:eastAsia="標楷體" w:hAnsi="標楷體" w:hint="eastAsia"/>
        </w:rPr>
        <w:t>研習(A-2)</w:t>
      </w:r>
      <w:r w:rsidRPr="00F459CD">
        <w:rPr>
          <w:rFonts w:ascii="標楷體" w:eastAsia="標楷體" w:hAnsi="標楷體"/>
        </w:rPr>
        <w:t>：</w:t>
      </w:r>
      <w:r w:rsidRPr="00F459CD">
        <w:rPr>
          <w:rFonts w:ascii="標楷體" w:eastAsia="標楷體" w:hAnsi="標楷體" w:hint="eastAsia"/>
        </w:rPr>
        <w:t>補助每項課程以每人每日補助新臺幣1,000元為上限</w:t>
      </w:r>
      <w:r w:rsidRPr="00F459CD">
        <w:rPr>
          <w:rFonts w:ascii="標楷體" w:eastAsia="標楷體" w:hAnsi="標楷體"/>
        </w:rPr>
        <w:t>。補助項目包括:</w:t>
      </w:r>
      <w:r w:rsidRPr="00F459CD">
        <w:rPr>
          <w:rFonts w:ascii="標楷體" w:eastAsia="標楷體" w:hAnsi="標楷體" w:hint="eastAsia"/>
        </w:rPr>
        <w:t>資料蒐集費、餐點費、場地費、影印印刷、臨時工資及實驗耗材。</w:t>
      </w:r>
      <w:r w:rsidRPr="00F459CD">
        <w:rPr>
          <w:rFonts w:ascii="標楷體" w:eastAsia="標楷體" w:hAnsi="標楷體"/>
        </w:rPr>
        <w:t>不補助國外研習之機票費用。每</w:t>
      </w:r>
      <w:r w:rsidRPr="00F459CD">
        <w:rPr>
          <w:rFonts w:ascii="標楷體" w:eastAsia="標楷體" w:hAnsi="標楷體" w:hint="eastAsia"/>
        </w:rPr>
        <w:t>案</w:t>
      </w:r>
      <w:r w:rsidRPr="00F459CD">
        <w:rPr>
          <w:rFonts w:ascii="標楷體" w:eastAsia="標楷體" w:hAnsi="標楷體"/>
        </w:rPr>
        <w:t>需提報</w:t>
      </w:r>
      <w:r w:rsidRPr="00F459CD">
        <w:rPr>
          <w:rFonts w:ascii="標楷體" w:eastAsia="標楷體" w:hAnsi="標楷體" w:hint="eastAsia"/>
        </w:rPr>
        <w:t>5</w:t>
      </w:r>
      <w:r w:rsidRPr="00F459CD">
        <w:rPr>
          <w:rFonts w:ascii="標楷體" w:eastAsia="標楷體" w:hAnsi="標楷體"/>
        </w:rPr>
        <w:t>~</w:t>
      </w:r>
      <w:r w:rsidRPr="00F459CD">
        <w:rPr>
          <w:rFonts w:ascii="標楷體" w:eastAsia="標楷體" w:hAnsi="標楷體" w:hint="eastAsia"/>
        </w:rPr>
        <w:t>10</w:t>
      </w:r>
      <w:r w:rsidRPr="00F459CD">
        <w:rPr>
          <w:rFonts w:ascii="標楷體" w:eastAsia="標楷體" w:hAnsi="標楷體"/>
        </w:rPr>
        <w:t>頁</w:t>
      </w:r>
      <w:r w:rsidRPr="00F459CD">
        <w:rPr>
          <w:rFonts w:ascii="標楷體" w:eastAsia="標楷體" w:hAnsi="標楷體" w:hint="eastAsia"/>
        </w:rPr>
        <w:t>計畫</w:t>
      </w:r>
      <w:r w:rsidRPr="00F459CD">
        <w:rPr>
          <w:rFonts w:ascii="標楷體" w:eastAsia="標楷體" w:hAnsi="標楷體"/>
        </w:rPr>
        <w:t>書。</w:t>
      </w:r>
    </w:p>
    <w:p w:rsidR="003F65B7" w:rsidRPr="00F459CD" w:rsidRDefault="003F65B7" w:rsidP="009E532F">
      <w:pPr>
        <w:pStyle w:val="Web"/>
        <w:numPr>
          <w:ilvl w:val="0"/>
          <w:numId w:val="22"/>
        </w:numPr>
        <w:spacing w:before="0" w:beforeAutospacing="0" w:after="0" w:afterAutospacing="0"/>
        <w:ind w:left="1276" w:hanging="316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  <w:spacing w:val="16"/>
        </w:rPr>
        <w:t>上列教育部補助外，本校應支應</w:t>
      </w:r>
      <w:r w:rsidRPr="00F459CD">
        <w:rPr>
          <w:rFonts w:ascii="標楷體" w:eastAsia="標楷體" w:hAnsi="標楷體"/>
        </w:rPr>
        <w:t>自籌款</w:t>
      </w:r>
      <w:r w:rsidRPr="00F459CD">
        <w:rPr>
          <w:rFonts w:ascii="標楷體" w:eastAsia="標楷體" w:hAnsi="標楷體"/>
          <w:spacing w:val="16"/>
        </w:rPr>
        <w:t>，並不得低於教育部核定補助額度之10%</w:t>
      </w:r>
      <w:r w:rsidR="007D5A46" w:rsidRPr="00F459CD">
        <w:rPr>
          <w:rFonts w:ascii="標楷體" w:eastAsia="標楷體" w:hAnsi="標楷體" w:hint="eastAsia"/>
        </w:rPr>
        <w:t>，相關經費由教師受聘校區編列經費支應。</w:t>
      </w:r>
    </w:p>
    <w:p w:rsidR="003F65B7" w:rsidRPr="00F459CD" w:rsidRDefault="003F65B7" w:rsidP="009E532F">
      <w:pPr>
        <w:pStyle w:val="Web"/>
        <w:numPr>
          <w:ilvl w:val="0"/>
          <w:numId w:val="21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  <w:spacing w:val="16"/>
        </w:rPr>
        <w:t>舉辦單位申請時間：每年度於公吿時間內提出申請。</w:t>
      </w:r>
    </w:p>
    <w:p w:rsidR="003F65B7" w:rsidRPr="00F459CD" w:rsidRDefault="003F65B7" w:rsidP="00716F62">
      <w:pPr>
        <w:pStyle w:val="Web"/>
        <w:numPr>
          <w:ilvl w:val="0"/>
          <w:numId w:val="37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申請參加深耕服務原則</w:t>
      </w:r>
    </w:p>
    <w:p w:rsidR="003F65B7" w:rsidRPr="00F459CD" w:rsidRDefault="003F65B7" w:rsidP="009E532F">
      <w:pPr>
        <w:pStyle w:val="Web"/>
        <w:numPr>
          <w:ilvl w:val="0"/>
          <w:numId w:val="25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eastAsia="標楷體" w:hAnsi="標楷體" w:hint="eastAsia"/>
        </w:rPr>
        <w:t>服務</w:t>
      </w:r>
      <w:r w:rsidRPr="00F459CD">
        <w:rPr>
          <w:rFonts w:eastAsia="標楷體" w:hAnsi="標楷體"/>
        </w:rPr>
        <w:t>型態：依服務時間長短分為兩類：</w:t>
      </w:r>
    </w:p>
    <w:p w:rsidR="003F65B7" w:rsidRPr="00F459CD" w:rsidRDefault="003F65B7" w:rsidP="009E532F">
      <w:pPr>
        <w:pStyle w:val="Web"/>
        <w:numPr>
          <w:ilvl w:val="0"/>
          <w:numId w:val="26"/>
        </w:numPr>
        <w:spacing w:before="0" w:beforeAutospacing="0" w:after="0" w:afterAutospacing="0"/>
        <w:ind w:left="1276" w:hanging="316"/>
        <w:rPr>
          <w:rFonts w:ascii="標楷體" w:eastAsia="標楷體" w:hAnsi="標楷體"/>
        </w:rPr>
      </w:pPr>
      <w:r w:rsidRPr="00F459CD">
        <w:rPr>
          <w:rFonts w:ascii="標楷體" w:eastAsia="標楷體" w:hAnsi="標楷體"/>
        </w:rPr>
        <w:t>深耕服務</w:t>
      </w:r>
      <w:r w:rsidRPr="00F459CD">
        <w:rPr>
          <w:rFonts w:ascii="標楷體" w:eastAsia="標楷體" w:hAnsi="標楷體" w:hint="eastAsia"/>
        </w:rPr>
        <w:t>(B-1)：教師赴公民營機構</w:t>
      </w:r>
      <w:r w:rsidRPr="00F459CD">
        <w:rPr>
          <w:rFonts w:ascii="標楷體" w:eastAsia="標楷體" w:hAnsi="標楷體"/>
        </w:rPr>
        <w:t>服務半年。</w:t>
      </w:r>
    </w:p>
    <w:p w:rsidR="003F65B7" w:rsidRPr="00F459CD" w:rsidRDefault="003F65B7" w:rsidP="009E532F">
      <w:pPr>
        <w:pStyle w:val="Web"/>
        <w:numPr>
          <w:ilvl w:val="0"/>
          <w:numId w:val="26"/>
        </w:numPr>
        <w:spacing w:before="0" w:beforeAutospacing="0" w:after="0" w:afterAutospacing="0"/>
        <w:ind w:left="1276" w:hanging="316"/>
        <w:rPr>
          <w:rFonts w:ascii="標楷體" w:eastAsia="標楷體" w:hAnsi="標楷體"/>
        </w:rPr>
      </w:pPr>
      <w:r w:rsidRPr="00F459CD">
        <w:rPr>
          <w:rFonts w:ascii="標楷體" w:eastAsia="標楷體" w:hAnsi="標楷體"/>
        </w:rPr>
        <w:t>深耕服務</w:t>
      </w:r>
      <w:r w:rsidRPr="00F459CD">
        <w:rPr>
          <w:rFonts w:ascii="標楷體" w:eastAsia="標楷體" w:hAnsi="標楷體" w:hint="eastAsia"/>
        </w:rPr>
        <w:t>(B-2)：教師赴公民營機構</w:t>
      </w:r>
      <w:r w:rsidRPr="00F459CD">
        <w:rPr>
          <w:rFonts w:ascii="標楷體" w:eastAsia="標楷體" w:hAnsi="標楷體"/>
        </w:rPr>
        <w:t>服務</w:t>
      </w:r>
      <w:r w:rsidRPr="00F459CD">
        <w:rPr>
          <w:rFonts w:ascii="標楷體" w:eastAsia="標楷體" w:hAnsi="標楷體" w:hint="eastAsia"/>
        </w:rPr>
        <w:t>一</w:t>
      </w:r>
      <w:r w:rsidRPr="00F459CD">
        <w:rPr>
          <w:rFonts w:ascii="標楷體" w:eastAsia="標楷體" w:hAnsi="標楷體"/>
        </w:rPr>
        <w:t>年。</w:t>
      </w:r>
    </w:p>
    <w:p w:rsidR="003F65B7" w:rsidRPr="00F459CD" w:rsidRDefault="003F65B7" w:rsidP="009E532F">
      <w:pPr>
        <w:pStyle w:val="a8"/>
        <w:numPr>
          <w:ilvl w:val="0"/>
          <w:numId w:val="25"/>
        </w:numPr>
        <w:ind w:leftChars="0"/>
        <w:jc w:val="both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 w:hint="eastAsia"/>
          <w:szCs w:val="24"/>
        </w:rPr>
        <w:t>教師權利</w:t>
      </w:r>
    </w:p>
    <w:p w:rsidR="003F65B7" w:rsidRPr="00F459CD" w:rsidRDefault="003F65B7" w:rsidP="009E532F">
      <w:pPr>
        <w:pStyle w:val="a8"/>
        <w:numPr>
          <w:ilvl w:val="0"/>
          <w:numId w:val="27"/>
        </w:numPr>
        <w:ind w:leftChars="0" w:left="1276" w:hanging="316"/>
        <w:jc w:val="both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 w:hint="eastAsia"/>
          <w:szCs w:val="24"/>
        </w:rPr>
        <w:t>經核准參與本方案之教師，本校按月支付薪俸，並依其帶職帶薪服務時間採計升等年資。</w:t>
      </w:r>
    </w:p>
    <w:p w:rsidR="003F65B7" w:rsidRPr="00F459CD" w:rsidRDefault="003F65B7" w:rsidP="009E532F">
      <w:pPr>
        <w:pStyle w:val="a8"/>
        <w:numPr>
          <w:ilvl w:val="0"/>
          <w:numId w:val="27"/>
        </w:numPr>
        <w:ind w:leftChars="0" w:left="1276" w:hanging="316"/>
        <w:jc w:val="both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 w:hint="eastAsia"/>
          <w:szCs w:val="24"/>
        </w:rPr>
        <w:t>參與教師深耕服務</w:t>
      </w:r>
      <w:r w:rsidRPr="00F459CD">
        <w:rPr>
          <w:rFonts w:eastAsia="標楷體" w:hAnsi="標楷體"/>
          <w:szCs w:val="24"/>
        </w:rPr>
        <w:t>期間</w:t>
      </w:r>
      <w:r w:rsidRPr="00F459CD">
        <w:rPr>
          <w:rFonts w:ascii="標楷體" w:eastAsia="標楷體" w:hAnsi="標楷體" w:hint="eastAsia"/>
          <w:szCs w:val="24"/>
        </w:rPr>
        <w:t>得免受教師評鑑，但須由教師提出在企業服務及在校各項績效報告，由校長核定是否晉薪級。</w:t>
      </w:r>
    </w:p>
    <w:p w:rsidR="003F65B7" w:rsidRPr="00F459CD" w:rsidRDefault="003F65B7" w:rsidP="009E532F">
      <w:pPr>
        <w:pStyle w:val="a8"/>
        <w:numPr>
          <w:ilvl w:val="0"/>
          <w:numId w:val="25"/>
        </w:numPr>
        <w:ind w:leftChars="0"/>
        <w:jc w:val="both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 w:hint="eastAsia"/>
          <w:szCs w:val="24"/>
        </w:rPr>
        <w:t>教師義務</w:t>
      </w:r>
    </w:p>
    <w:p w:rsidR="003F65B7" w:rsidRPr="00F459CD" w:rsidRDefault="003F65B7" w:rsidP="009E532F">
      <w:pPr>
        <w:pStyle w:val="a8"/>
        <w:numPr>
          <w:ilvl w:val="0"/>
          <w:numId w:val="28"/>
        </w:numPr>
        <w:ind w:leftChars="0" w:left="1276" w:hanging="316"/>
        <w:jc w:val="both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 w:hint="eastAsia"/>
          <w:szCs w:val="24"/>
        </w:rPr>
        <w:t>申請教師</w:t>
      </w:r>
      <w:r w:rsidRPr="00F459CD">
        <w:rPr>
          <w:rFonts w:ascii="標楷體" w:eastAsia="標楷體" w:hAnsi="標楷體"/>
          <w:szCs w:val="24"/>
        </w:rPr>
        <w:t>需提報</w:t>
      </w:r>
      <w:r w:rsidRPr="00F459CD">
        <w:rPr>
          <w:rFonts w:ascii="標楷體" w:eastAsia="標楷體" w:hAnsi="標楷體" w:hint="eastAsia"/>
          <w:szCs w:val="24"/>
        </w:rPr>
        <w:t>1</w:t>
      </w:r>
      <w:r w:rsidRPr="00F459CD">
        <w:rPr>
          <w:rFonts w:ascii="標楷體" w:eastAsia="標楷體" w:hAnsi="標楷體"/>
          <w:szCs w:val="24"/>
        </w:rPr>
        <w:t>0~</w:t>
      </w:r>
      <w:r w:rsidRPr="00F459CD">
        <w:rPr>
          <w:rFonts w:ascii="標楷體" w:eastAsia="標楷體" w:hAnsi="標楷體" w:hint="eastAsia"/>
          <w:szCs w:val="24"/>
        </w:rPr>
        <w:t>2</w:t>
      </w:r>
      <w:r w:rsidRPr="00F459CD">
        <w:rPr>
          <w:rFonts w:ascii="標楷體" w:eastAsia="標楷體" w:hAnsi="標楷體"/>
          <w:szCs w:val="24"/>
        </w:rPr>
        <w:t>0頁計畫書，並述明預期效益。</w:t>
      </w:r>
    </w:p>
    <w:p w:rsidR="003F65B7" w:rsidRPr="00F459CD" w:rsidRDefault="003F65B7" w:rsidP="009E532F">
      <w:pPr>
        <w:pStyle w:val="a8"/>
        <w:numPr>
          <w:ilvl w:val="0"/>
          <w:numId w:val="28"/>
        </w:numPr>
        <w:ind w:leftChars="0" w:left="1276" w:hanging="316"/>
        <w:jc w:val="both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 w:hint="eastAsia"/>
          <w:szCs w:val="24"/>
        </w:rPr>
        <w:t>需每學期返校義務任教滿1學分且授課達18小時者。</w:t>
      </w:r>
    </w:p>
    <w:p w:rsidR="003F65B7" w:rsidRPr="00F459CD" w:rsidRDefault="003F65B7" w:rsidP="009E532F">
      <w:pPr>
        <w:pStyle w:val="a8"/>
        <w:numPr>
          <w:ilvl w:val="0"/>
          <w:numId w:val="28"/>
        </w:numPr>
        <w:ind w:leftChars="0" w:left="1276" w:hanging="316"/>
        <w:jc w:val="both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 w:hint="eastAsia"/>
          <w:szCs w:val="24"/>
        </w:rPr>
        <w:t>參加</w:t>
      </w:r>
      <w:r w:rsidRPr="00F459CD">
        <w:rPr>
          <w:rFonts w:ascii="標楷體" w:eastAsia="標楷體" w:hAnsi="標楷體"/>
          <w:szCs w:val="24"/>
        </w:rPr>
        <w:t>教師需與服務機構簽訂服務契約及研發保密合約，並明</w:t>
      </w:r>
      <w:r w:rsidRPr="00F459CD">
        <w:rPr>
          <w:rFonts w:ascii="標楷體" w:eastAsia="標楷體" w:hAnsi="標楷體" w:hint="eastAsia"/>
          <w:szCs w:val="24"/>
        </w:rPr>
        <w:t>訂</w:t>
      </w:r>
      <w:r w:rsidRPr="00F459CD">
        <w:rPr>
          <w:rFonts w:ascii="標楷體" w:eastAsia="標楷體" w:hAnsi="標楷體"/>
          <w:szCs w:val="24"/>
        </w:rPr>
        <w:t>智</w:t>
      </w:r>
      <w:r w:rsidRPr="00F459CD">
        <w:rPr>
          <w:rFonts w:ascii="標楷體" w:eastAsia="標楷體" w:hAnsi="標楷體" w:hint="eastAsia"/>
          <w:szCs w:val="24"/>
        </w:rPr>
        <w:t>慧</w:t>
      </w:r>
      <w:r w:rsidRPr="00F459CD">
        <w:rPr>
          <w:rFonts w:ascii="標楷體" w:eastAsia="標楷體" w:hAnsi="標楷體"/>
          <w:szCs w:val="24"/>
        </w:rPr>
        <w:t>財產</w:t>
      </w:r>
      <w:r w:rsidRPr="00F459CD">
        <w:rPr>
          <w:rFonts w:ascii="標楷體" w:eastAsia="標楷體" w:hAnsi="標楷體" w:hint="eastAsia"/>
          <w:szCs w:val="24"/>
        </w:rPr>
        <w:t>權之</w:t>
      </w:r>
      <w:r w:rsidRPr="00F459CD">
        <w:rPr>
          <w:rFonts w:ascii="標楷體" w:eastAsia="標楷體" w:hAnsi="標楷體"/>
          <w:szCs w:val="24"/>
        </w:rPr>
        <w:t>歸屬。</w:t>
      </w:r>
    </w:p>
    <w:p w:rsidR="003F65B7" w:rsidRPr="00F459CD" w:rsidRDefault="003F65B7" w:rsidP="009E532F">
      <w:pPr>
        <w:pStyle w:val="a8"/>
        <w:numPr>
          <w:ilvl w:val="0"/>
          <w:numId w:val="28"/>
        </w:numPr>
        <w:ind w:leftChars="0" w:left="1276" w:hanging="316"/>
        <w:jc w:val="both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 w:hint="eastAsia"/>
          <w:szCs w:val="24"/>
        </w:rPr>
        <w:t>教師應於契約屆滿時立即返校服務，並於返校三個月內，提交服務報告。</w:t>
      </w:r>
    </w:p>
    <w:p w:rsidR="003F65B7" w:rsidRPr="00F459CD" w:rsidRDefault="003F65B7" w:rsidP="009E532F">
      <w:pPr>
        <w:pStyle w:val="a8"/>
        <w:numPr>
          <w:ilvl w:val="0"/>
          <w:numId w:val="28"/>
        </w:numPr>
        <w:ind w:leftChars="0" w:left="1276" w:hanging="316"/>
        <w:jc w:val="both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 w:hint="eastAsia"/>
          <w:szCs w:val="24"/>
        </w:rPr>
        <w:t>參加</w:t>
      </w:r>
      <w:r w:rsidRPr="00F459CD">
        <w:rPr>
          <w:rFonts w:ascii="標楷體" w:eastAsia="標楷體" w:hAnsi="標楷體"/>
          <w:szCs w:val="24"/>
        </w:rPr>
        <w:t>教師</w:t>
      </w:r>
      <w:r w:rsidRPr="00F459CD">
        <w:rPr>
          <w:rFonts w:ascii="標楷體" w:eastAsia="標楷體" w:hAnsi="標楷體" w:hint="eastAsia"/>
          <w:szCs w:val="24"/>
        </w:rPr>
        <w:t>應與</w:t>
      </w:r>
      <w:r w:rsidRPr="00F459CD">
        <w:rPr>
          <w:rFonts w:ascii="標楷體" w:eastAsia="標楷體" w:hAnsi="標楷體"/>
          <w:szCs w:val="24"/>
        </w:rPr>
        <w:t>服務之公民營機構簽訂產學合作案</w:t>
      </w:r>
      <w:r w:rsidRPr="00F459CD">
        <w:rPr>
          <w:rFonts w:ascii="標楷體" w:eastAsia="標楷體" w:hAnsi="標楷體" w:hint="eastAsia"/>
          <w:szCs w:val="24"/>
        </w:rPr>
        <w:t>，並於服務期滿一年內執行完畢。</w:t>
      </w:r>
      <w:r w:rsidRPr="00F459CD">
        <w:rPr>
          <w:rFonts w:ascii="標楷體" w:eastAsia="標楷體" w:hAnsi="標楷體"/>
          <w:szCs w:val="24"/>
        </w:rPr>
        <w:t>深耕服務</w:t>
      </w:r>
      <w:r w:rsidRPr="00F459CD">
        <w:rPr>
          <w:rFonts w:ascii="標楷體" w:eastAsia="標楷體" w:hAnsi="標楷體" w:hint="eastAsia"/>
          <w:szCs w:val="24"/>
        </w:rPr>
        <w:t>(B-1)：</w:t>
      </w:r>
      <w:r w:rsidRPr="00F459CD">
        <w:rPr>
          <w:rFonts w:ascii="標楷體" w:eastAsia="標楷體" w:hAnsi="標楷體"/>
          <w:szCs w:val="24"/>
        </w:rPr>
        <w:t>每案至少20萬</w:t>
      </w:r>
      <w:r w:rsidRPr="00F459CD">
        <w:rPr>
          <w:rFonts w:ascii="標楷體" w:eastAsia="標楷體" w:hAnsi="標楷體" w:hint="eastAsia"/>
          <w:szCs w:val="24"/>
        </w:rPr>
        <w:t>元以上(含)，返校後需接任行政職務一年。</w:t>
      </w:r>
    </w:p>
    <w:p w:rsidR="003F65B7" w:rsidRPr="00F459CD" w:rsidRDefault="003F65B7" w:rsidP="009E532F">
      <w:pPr>
        <w:pStyle w:val="a8"/>
        <w:ind w:leftChars="0" w:left="1276"/>
        <w:jc w:val="both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/>
          <w:szCs w:val="24"/>
        </w:rPr>
        <w:t>深耕服務</w:t>
      </w:r>
      <w:r w:rsidRPr="00F459CD">
        <w:rPr>
          <w:rFonts w:ascii="標楷體" w:eastAsia="標楷體" w:hAnsi="標楷體" w:hint="eastAsia"/>
          <w:szCs w:val="24"/>
        </w:rPr>
        <w:t>(B-2)：</w:t>
      </w:r>
      <w:r w:rsidRPr="00F459CD">
        <w:rPr>
          <w:rFonts w:ascii="標楷體" w:eastAsia="標楷體" w:hAnsi="標楷體"/>
          <w:szCs w:val="24"/>
        </w:rPr>
        <w:t>每案至少30萬</w:t>
      </w:r>
      <w:r w:rsidRPr="00F459CD">
        <w:rPr>
          <w:rFonts w:ascii="標楷體" w:eastAsia="標楷體" w:hAnsi="標楷體" w:hint="eastAsia"/>
          <w:szCs w:val="24"/>
        </w:rPr>
        <w:t>以上(含)，返校後需接任行政職務二年。</w:t>
      </w:r>
    </w:p>
    <w:p w:rsidR="003F65B7" w:rsidRPr="00F459CD" w:rsidRDefault="003F65B7" w:rsidP="009E532F">
      <w:pPr>
        <w:pStyle w:val="a8"/>
        <w:numPr>
          <w:ilvl w:val="0"/>
          <w:numId w:val="28"/>
        </w:numPr>
        <w:ind w:leftChars="0" w:left="1276" w:hanging="316"/>
        <w:jc w:val="both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/>
          <w:szCs w:val="24"/>
        </w:rPr>
        <w:t>參與</w:t>
      </w:r>
      <w:r w:rsidRPr="00F459CD">
        <w:rPr>
          <w:rFonts w:ascii="標楷體" w:eastAsia="標楷體" w:hAnsi="標楷體" w:hint="eastAsia"/>
          <w:szCs w:val="24"/>
        </w:rPr>
        <w:t>過</w:t>
      </w:r>
      <w:r w:rsidRPr="00F459CD">
        <w:rPr>
          <w:rFonts w:ascii="標楷體" w:eastAsia="標楷體" w:hAnsi="標楷體"/>
          <w:szCs w:val="24"/>
        </w:rPr>
        <w:t>本服務方案之教師</w:t>
      </w:r>
      <w:r w:rsidRPr="00F459CD">
        <w:rPr>
          <w:rFonts w:ascii="標楷體" w:eastAsia="標楷體" w:hAnsi="標楷體" w:hint="eastAsia"/>
          <w:szCs w:val="24"/>
        </w:rPr>
        <w:t>5</w:t>
      </w:r>
      <w:r w:rsidRPr="00F459CD">
        <w:rPr>
          <w:rFonts w:ascii="標楷體" w:eastAsia="標楷體" w:hAnsi="標楷體"/>
          <w:szCs w:val="24"/>
        </w:rPr>
        <w:t>年內不得再提出申請。</w:t>
      </w:r>
    </w:p>
    <w:p w:rsidR="003F65B7" w:rsidRPr="00F459CD" w:rsidRDefault="003F65B7" w:rsidP="009E532F">
      <w:pPr>
        <w:pStyle w:val="a8"/>
        <w:numPr>
          <w:ilvl w:val="0"/>
          <w:numId w:val="28"/>
        </w:numPr>
        <w:ind w:leftChars="0" w:left="1276" w:hanging="316"/>
        <w:jc w:val="both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 w:hint="eastAsia"/>
          <w:szCs w:val="24"/>
        </w:rPr>
        <w:t>參與教師應於深耕服務期滿1個月前申請歸建。</w:t>
      </w:r>
    </w:p>
    <w:p w:rsidR="003F65B7" w:rsidRPr="00F459CD" w:rsidRDefault="003F65B7" w:rsidP="009E532F">
      <w:pPr>
        <w:pStyle w:val="a8"/>
        <w:numPr>
          <w:ilvl w:val="0"/>
          <w:numId w:val="28"/>
        </w:numPr>
        <w:ind w:leftChars="0" w:left="1276" w:hanging="316"/>
        <w:jc w:val="both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 w:hint="eastAsia"/>
          <w:szCs w:val="24"/>
        </w:rPr>
        <w:t>深耕服務教師於服務期間應遵守服務單位之相關規定。如教師在服務期間發生違法失職情事者，應自行負責，與本校無關；經判決有罪確定者本校得予以停聘或不續聘。</w:t>
      </w:r>
    </w:p>
    <w:p w:rsidR="003F65B7" w:rsidRPr="00F459CD" w:rsidRDefault="003F65B7" w:rsidP="009E532F">
      <w:pPr>
        <w:pStyle w:val="a8"/>
        <w:numPr>
          <w:ilvl w:val="0"/>
          <w:numId w:val="25"/>
        </w:numPr>
        <w:ind w:leftChars="0"/>
        <w:jc w:val="both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 w:hint="eastAsia"/>
          <w:szCs w:val="24"/>
        </w:rPr>
        <w:t>經費補助</w:t>
      </w:r>
    </w:p>
    <w:p w:rsidR="003F65B7" w:rsidRPr="00F459CD" w:rsidRDefault="003F65B7" w:rsidP="009E532F">
      <w:pPr>
        <w:ind w:leftChars="450" w:left="1080"/>
        <w:jc w:val="both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 w:hint="eastAsia"/>
          <w:szCs w:val="24"/>
        </w:rPr>
        <w:t>教育部補助教師研習服務期間代課教師基本授課鐘點費每週10小時。深耕服務半年者，補助4.5個月，深耕服務一年者，補助九個月。</w:t>
      </w:r>
    </w:p>
    <w:p w:rsidR="003F65B7" w:rsidRPr="00F459CD" w:rsidRDefault="003F65B7" w:rsidP="009E532F">
      <w:pPr>
        <w:pStyle w:val="a8"/>
        <w:numPr>
          <w:ilvl w:val="0"/>
          <w:numId w:val="25"/>
        </w:numPr>
        <w:ind w:leftChars="0"/>
        <w:jc w:val="both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 w:hint="eastAsia"/>
          <w:szCs w:val="24"/>
        </w:rPr>
        <w:t>甄選方式</w:t>
      </w:r>
    </w:p>
    <w:p w:rsidR="003F65B7" w:rsidRPr="00F459CD" w:rsidRDefault="003F65B7" w:rsidP="009E532F">
      <w:pPr>
        <w:ind w:leftChars="450" w:left="1080"/>
        <w:jc w:val="both"/>
        <w:rPr>
          <w:rFonts w:ascii="標楷體" w:eastAsia="標楷體" w:hAnsi="標楷體"/>
          <w:szCs w:val="24"/>
        </w:rPr>
      </w:pPr>
      <w:r w:rsidRPr="00F459CD">
        <w:rPr>
          <w:rFonts w:ascii="標楷體" w:eastAsia="標楷體" w:hAnsi="標楷體" w:hint="eastAsia"/>
          <w:szCs w:val="24"/>
        </w:rPr>
        <w:t>於申請公告期間，科、系(中心)各提出一名人選為原則，經科、系(中心)教評會審議通過，由研究發展處彙整後，陳報校長核定參加人員。參加人數以教育部公告及</w:t>
      </w:r>
      <w:r w:rsidRPr="00F459CD">
        <w:rPr>
          <w:rFonts w:ascii="標楷體" w:eastAsia="標楷體" w:hAnsi="標楷體" w:hint="eastAsia"/>
          <w:szCs w:val="24"/>
        </w:rPr>
        <w:lastRenderedPageBreak/>
        <w:t>本校政策需求為準，每年公告實施。</w:t>
      </w:r>
    </w:p>
    <w:p w:rsidR="003F65B7" w:rsidRPr="00F459CD" w:rsidRDefault="003F65B7" w:rsidP="00716F62">
      <w:pPr>
        <w:pStyle w:val="Web"/>
        <w:numPr>
          <w:ilvl w:val="0"/>
          <w:numId w:val="37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成效考核</w:t>
      </w:r>
    </w:p>
    <w:p w:rsidR="003F65B7" w:rsidRPr="00F459CD" w:rsidRDefault="003F65B7" w:rsidP="009E532F">
      <w:pPr>
        <w:pStyle w:val="Web"/>
        <w:numPr>
          <w:ilvl w:val="0"/>
          <w:numId w:val="29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參加研習(A方案)者，應於每年寒、暑假(或實際執行期程)結束後一個月內提報成果報告，並核銷補助費用。</w:t>
      </w:r>
    </w:p>
    <w:p w:rsidR="003F65B7" w:rsidRPr="00F459CD" w:rsidRDefault="003F65B7" w:rsidP="009E532F">
      <w:pPr>
        <w:pStyle w:val="Web"/>
        <w:numPr>
          <w:ilvl w:val="0"/>
          <w:numId w:val="29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參加深耕(B方案)者，應於每季定期填報成效考核表，並核銷補助費用。</w:t>
      </w:r>
    </w:p>
    <w:p w:rsidR="003F65B7" w:rsidRPr="00F459CD" w:rsidRDefault="003F65B7" w:rsidP="00716F62">
      <w:pPr>
        <w:pStyle w:val="Web"/>
        <w:numPr>
          <w:ilvl w:val="0"/>
          <w:numId w:val="37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作業時程及計畫書內容</w:t>
      </w:r>
    </w:p>
    <w:p w:rsidR="003F65B7" w:rsidRPr="00F459CD" w:rsidRDefault="003F65B7" w:rsidP="009E532F">
      <w:pPr>
        <w:pStyle w:val="Web"/>
        <w:numPr>
          <w:ilvl w:val="0"/>
          <w:numId w:val="30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作業時程：</w:t>
      </w:r>
      <w:r w:rsidRPr="00F459CD">
        <w:rPr>
          <w:rFonts w:ascii="標楷體" w:eastAsia="標楷體" w:hAnsi="標楷體"/>
        </w:rPr>
        <w:t>每年</w:t>
      </w:r>
      <w:r w:rsidRPr="00F459CD">
        <w:rPr>
          <w:rFonts w:ascii="標楷體" w:eastAsia="標楷體" w:hAnsi="標楷體" w:hint="eastAsia"/>
        </w:rPr>
        <w:t>依公告時間申請</w:t>
      </w:r>
      <w:r w:rsidRPr="00F459CD">
        <w:rPr>
          <w:rFonts w:ascii="標楷體" w:eastAsia="標楷體" w:hAnsi="標楷體"/>
        </w:rPr>
        <w:t>。</w:t>
      </w:r>
    </w:p>
    <w:p w:rsidR="003F65B7" w:rsidRPr="00F459CD" w:rsidRDefault="003F65B7" w:rsidP="009E532F">
      <w:pPr>
        <w:pStyle w:val="Web"/>
        <w:numPr>
          <w:ilvl w:val="0"/>
          <w:numId w:val="30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/>
        </w:rPr>
        <w:t>計畫書內容：</w:t>
      </w:r>
    </w:p>
    <w:p w:rsidR="003F65B7" w:rsidRPr="00F459CD" w:rsidRDefault="003F65B7" w:rsidP="009E532F">
      <w:pPr>
        <w:pStyle w:val="Web"/>
        <w:spacing w:before="0" w:beforeAutospacing="0" w:after="0" w:afterAutospacing="0"/>
        <w:ind w:left="960"/>
        <w:rPr>
          <w:rFonts w:eastAsia="標楷體" w:hAnsi="標楷體"/>
        </w:rPr>
      </w:pPr>
      <w:r w:rsidRPr="00F459CD">
        <w:rPr>
          <w:rFonts w:eastAsia="標楷體" w:hAnsi="標楷體" w:hint="eastAsia"/>
        </w:rPr>
        <w:t>申請舉辦研習或參加深耕服務，須依下列內容提出</w:t>
      </w:r>
      <w:r w:rsidRPr="00F459CD">
        <w:rPr>
          <w:rFonts w:eastAsia="標楷體" w:hAnsi="標楷體"/>
        </w:rPr>
        <w:t>計畫書</w:t>
      </w:r>
      <w:r w:rsidRPr="00F459CD">
        <w:rPr>
          <w:rFonts w:eastAsia="標楷體" w:hAnsi="標楷體" w:hint="eastAsia"/>
        </w:rPr>
        <w:t>：</w:t>
      </w:r>
    </w:p>
    <w:p w:rsidR="003F65B7" w:rsidRPr="00F459CD" w:rsidRDefault="003F65B7" w:rsidP="009E532F">
      <w:pPr>
        <w:pStyle w:val="Web"/>
        <w:numPr>
          <w:ilvl w:val="0"/>
          <w:numId w:val="31"/>
        </w:numPr>
        <w:spacing w:before="0" w:beforeAutospacing="0" w:after="0" w:afterAutospacing="0"/>
        <w:ind w:left="1276" w:hanging="316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  <w:spacing w:val="16"/>
        </w:rPr>
        <w:t>依據與目標</w:t>
      </w:r>
      <w:r w:rsidRPr="00F459CD">
        <w:rPr>
          <w:rFonts w:ascii="標楷體" w:eastAsia="標楷體" w:hAnsi="標楷體"/>
          <w:spacing w:val="16"/>
        </w:rPr>
        <w:t>。</w:t>
      </w:r>
    </w:p>
    <w:p w:rsidR="003F65B7" w:rsidRPr="00F459CD" w:rsidRDefault="003F65B7" w:rsidP="009E532F">
      <w:pPr>
        <w:pStyle w:val="Web"/>
        <w:numPr>
          <w:ilvl w:val="0"/>
          <w:numId w:val="31"/>
        </w:numPr>
        <w:spacing w:before="0" w:beforeAutospacing="0" w:after="0" w:afterAutospacing="0"/>
        <w:ind w:left="1276" w:hanging="316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  <w:spacing w:val="16"/>
        </w:rPr>
        <w:t>學校現況分析：</w:t>
      </w:r>
    </w:p>
    <w:p w:rsidR="003F65B7" w:rsidRPr="00F459CD" w:rsidRDefault="003F65B7" w:rsidP="009E532F">
      <w:pPr>
        <w:pStyle w:val="Web"/>
        <w:numPr>
          <w:ilvl w:val="0"/>
          <w:numId w:val="32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近三年選送教師赴公民營機構研習人數及機構</w:t>
      </w:r>
    </w:p>
    <w:p w:rsidR="003F65B7" w:rsidRPr="00F459CD" w:rsidRDefault="003F65B7" w:rsidP="009E532F">
      <w:pPr>
        <w:pStyle w:val="Web"/>
        <w:numPr>
          <w:ilvl w:val="0"/>
          <w:numId w:val="32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近三年現有專任教師人數及具業界經驗(於公民營機構專職服務年資超過三年或兼職年資超過六年)之專任教師人數比例。</w:t>
      </w:r>
    </w:p>
    <w:p w:rsidR="003F65B7" w:rsidRPr="00F459CD" w:rsidRDefault="003F65B7" w:rsidP="009E532F">
      <w:pPr>
        <w:pStyle w:val="Web"/>
        <w:numPr>
          <w:ilvl w:val="0"/>
          <w:numId w:val="31"/>
        </w:numPr>
        <w:spacing w:before="0" w:beforeAutospacing="0" w:after="0" w:afterAutospacing="0"/>
        <w:ind w:left="1276" w:hanging="316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  <w:spacing w:val="16"/>
        </w:rPr>
        <w:t>研習服務規劃：依研習及深耕服務五種方案分述，每種方案應包括下列事項：</w:t>
      </w:r>
    </w:p>
    <w:p w:rsidR="003F65B7" w:rsidRPr="00F459CD" w:rsidRDefault="003F65B7" w:rsidP="009E532F">
      <w:pPr>
        <w:pStyle w:val="Web"/>
        <w:numPr>
          <w:ilvl w:val="0"/>
          <w:numId w:val="33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研習服務目標</w:t>
      </w:r>
    </w:p>
    <w:p w:rsidR="003F65B7" w:rsidRPr="00F459CD" w:rsidRDefault="003F65B7" w:rsidP="009E532F">
      <w:pPr>
        <w:pStyle w:val="Web"/>
        <w:numPr>
          <w:ilvl w:val="0"/>
          <w:numId w:val="33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研習服務課程或主題</w:t>
      </w:r>
    </w:p>
    <w:p w:rsidR="003F65B7" w:rsidRPr="00F459CD" w:rsidRDefault="003F65B7" w:rsidP="009E532F">
      <w:pPr>
        <w:pStyle w:val="Web"/>
        <w:numPr>
          <w:ilvl w:val="0"/>
          <w:numId w:val="33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研習服務機簡介(資本額、員工人數、營業範圍、產學合作現況與需求、參與研習服務之動機、研習服務地點等)提供研習服務之公民營機構須參與課程規劃或共同訂定研究主題。</w:t>
      </w:r>
    </w:p>
    <w:p w:rsidR="003F65B7" w:rsidRPr="00F459CD" w:rsidRDefault="003F65B7" w:rsidP="009E532F">
      <w:pPr>
        <w:pStyle w:val="Web"/>
        <w:numPr>
          <w:ilvl w:val="0"/>
          <w:numId w:val="31"/>
        </w:numPr>
        <w:spacing w:before="0" w:beforeAutospacing="0" w:after="0" w:afterAutospacing="0"/>
        <w:ind w:left="1276" w:hanging="316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  <w:spacing w:val="16"/>
        </w:rPr>
        <w:t>研習機構評估及篩選機制。</w:t>
      </w:r>
    </w:p>
    <w:p w:rsidR="003F65B7" w:rsidRPr="00F459CD" w:rsidRDefault="003F65B7" w:rsidP="009E532F">
      <w:pPr>
        <w:pStyle w:val="Web"/>
        <w:numPr>
          <w:ilvl w:val="0"/>
          <w:numId w:val="31"/>
        </w:numPr>
        <w:spacing w:before="0" w:beforeAutospacing="0" w:after="0" w:afterAutospacing="0"/>
        <w:ind w:left="1276" w:hanging="316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  <w:spacing w:val="16"/>
        </w:rPr>
        <w:t>經費需求</w:t>
      </w:r>
      <w:r w:rsidRPr="00F459CD">
        <w:rPr>
          <w:rFonts w:ascii="標楷體" w:eastAsia="標楷體" w:hAnsi="標楷體" w:hint="eastAsia"/>
          <w:bCs/>
        </w:rPr>
        <w:t>。</w:t>
      </w:r>
    </w:p>
    <w:p w:rsidR="003F65B7" w:rsidRPr="00F459CD" w:rsidRDefault="003F65B7" w:rsidP="009E532F">
      <w:pPr>
        <w:pStyle w:val="Web"/>
        <w:numPr>
          <w:ilvl w:val="0"/>
          <w:numId w:val="31"/>
        </w:numPr>
        <w:spacing w:before="0" w:beforeAutospacing="0" w:after="0" w:afterAutospacing="0"/>
        <w:ind w:left="1276" w:hanging="316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預期效益：應包含研習成果提升教師之實務能力、對教學及研究之助益、及學校可創造之產學合作績效。</w:t>
      </w:r>
    </w:p>
    <w:p w:rsidR="003F65B7" w:rsidRPr="00F459CD" w:rsidRDefault="003F65B7" w:rsidP="00716F62">
      <w:pPr>
        <w:pStyle w:val="Web"/>
        <w:numPr>
          <w:ilvl w:val="0"/>
          <w:numId w:val="37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獲教育部通過之短期研習計畫或深耕服務計畫，教育部補助款項之核撥、結案報告及接受教育部管考之方式，應依教育部規定辦理。</w:t>
      </w:r>
    </w:p>
    <w:p w:rsidR="003F65B7" w:rsidRPr="00F459CD" w:rsidRDefault="003F65B7" w:rsidP="00716F62">
      <w:pPr>
        <w:pStyle w:val="Web"/>
        <w:numPr>
          <w:ilvl w:val="0"/>
          <w:numId w:val="37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本要點未盡事宜，依相關規定辦理。</w:t>
      </w:r>
    </w:p>
    <w:p w:rsidR="003F65B7" w:rsidRPr="00F459CD" w:rsidRDefault="003F65B7" w:rsidP="00716F62">
      <w:pPr>
        <w:pStyle w:val="Web"/>
        <w:numPr>
          <w:ilvl w:val="0"/>
          <w:numId w:val="37"/>
        </w:numPr>
        <w:spacing w:before="0" w:beforeAutospacing="0" w:after="0" w:afterAutospacing="0"/>
        <w:rPr>
          <w:rFonts w:ascii="標楷體" w:eastAsia="標楷體" w:hAnsi="標楷體"/>
        </w:rPr>
      </w:pPr>
      <w:r w:rsidRPr="00F459CD">
        <w:rPr>
          <w:rFonts w:ascii="標楷體" w:eastAsia="標楷體" w:hAnsi="標楷體" w:hint="eastAsia"/>
        </w:rPr>
        <w:t>本要點經行政會議通過，校長核定後施行，修正時亦同。</w:t>
      </w:r>
    </w:p>
    <w:p w:rsidR="000D1191" w:rsidRPr="00F459CD" w:rsidRDefault="000D1191" w:rsidP="009E532F">
      <w:pPr>
        <w:jc w:val="center"/>
        <w:rPr>
          <w:rFonts w:ascii="標楷體" w:eastAsia="標楷體" w:hAnsi="標楷體"/>
          <w:szCs w:val="24"/>
        </w:rPr>
      </w:pPr>
    </w:p>
    <w:sectPr w:rsidR="000D1191" w:rsidRPr="00F459CD" w:rsidSect="00F459C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31A8" w:rsidRDefault="000C31A8" w:rsidP="00116C34">
      <w:r>
        <w:separator/>
      </w:r>
    </w:p>
  </w:endnote>
  <w:endnote w:type="continuationSeparator" w:id="0">
    <w:p w:rsidR="000C31A8" w:rsidRDefault="000C31A8" w:rsidP="00116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31A8" w:rsidRDefault="000C31A8" w:rsidP="00116C34">
      <w:r>
        <w:separator/>
      </w:r>
    </w:p>
  </w:footnote>
  <w:footnote w:type="continuationSeparator" w:id="0">
    <w:p w:rsidR="000C31A8" w:rsidRDefault="000C31A8" w:rsidP="00116C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07B89"/>
    <w:multiLevelType w:val="hybridMultilevel"/>
    <w:tmpl w:val="2222BAD6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7E92DDF"/>
    <w:multiLevelType w:val="hybridMultilevel"/>
    <w:tmpl w:val="7A4634B2"/>
    <w:lvl w:ilvl="0" w:tplc="8EA2645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8595C57"/>
    <w:multiLevelType w:val="hybridMultilevel"/>
    <w:tmpl w:val="6F0EF19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9E25A6F"/>
    <w:multiLevelType w:val="hybridMultilevel"/>
    <w:tmpl w:val="9B081568"/>
    <w:lvl w:ilvl="0" w:tplc="B7AE00A8">
      <w:start w:val="1"/>
      <w:numFmt w:val="taiwaneseCountingThousand"/>
      <w:lvlText w:val="第%1條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A1C0A33"/>
    <w:multiLevelType w:val="hybridMultilevel"/>
    <w:tmpl w:val="7A4634B2"/>
    <w:lvl w:ilvl="0" w:tplc="8EA2645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11F04AD7"/>
    <w:multiLevelType w:val="hybridMultilevel"/>
    <w:tmpl w:val="BAF6F946"/>
    <w:lvl w:ilvl="0" w:tplc="8EA2645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13B36C08"/>
    <w:multiLevelType w:val="hybridMultilevel"/>
    <w:tmpl w:val="75140170"/>
    <w:lvl w:ilvl="0" w:tplc="4314BAFC">
      <w:start w:val="1"/>
      <w:numFmt w:val="decimal"/>
      <w:lvlText w:val="(%1)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7" w15:restartNumberingAfterBreak="0">
    <w:nsid w:val="141179BE"/>
    <w:multiLevelType w:val="hybridMultilevel"/>
    <w:tmpl w:val="3836E192"/>
    <w:lvl w:ilvl="0" w:tplc="3D2E9D70">
      <w:start w:val="1"/>
      <w:numFmt w:val="decimal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6AC7464"/>
    <w:multiLevelType w:val="hybridMultilevel"/>
    <w:tmpl w:val="D1D8D5F0"/>
    <w:lvl w:ilvl="0" w:tplc="8E76ACFA">
      <w:start w:val="1"/>
      <w:numFmt w:val="taiwaneseCountingThousand"/>
      <w:lvlText w:val="（%1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18787AFC"/>
    <w:multiLevelType w:val="hybridMultilevel"/>
    <w:tmpl w:val="43020A58"/>
    <w:lvl w:ilvl="0" w:tplc="8EA2645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18791BD7"/>
    <w:multiLevelType w:val="hybridMultilevel"/>
    <w:tmpl w:val="43020A58"/>
    <w:lvl w:ilvl="0" w:tplc="8EA2645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B983DD5"/>
    <w:multiLevelType w:val="hybridMultilevel"/>
    <w:tmpl w:val="EAE038B6"/>
    <w:lvl w:ilvl="0" w:tplc="006EE0DA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1A43649"/>
    <w:multiLevelType w:val="hybridMultilevel"/>
    <w:tmpl w:val="8820DF2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22861E02"/>
    <w:multiLevelType w:val="hybridMultilevel"/>
    <w:tmpl w:val="CD001758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 w15:restartNumberingAfterBreak="0">
    <w:nsid w:val="256D7D28"/>
    <w:multiLevelType w:val="hybridMultilevel"/>
    <w:tmpl w:val="0C940A60"/>
    <w:lvl w:ilvl="0" w:tplc="5F469D5A">
      <w:start w:val="1"/>
      <w:numFmt w:val="decimal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6D91DA2"/>
    <w:multiLevelType w:val="hybridMultilevel"/>
    <w:tmpl w:val="3836E192"/>
    <w:lvl w:ilvl="0" w:tplc="3D2E9D70">
      <w:start w:val="1"/>
      <w:numFmt w:val="decimal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8DC3DB5"/>
    <w:multiLevelType w:val="hybridMultilevel"/>
    <w:tmpl w:val="810622DE"/>
    <w:lvl w:ilvl="0" w:tplc="D662EE48">
      <w:start w:val="1"/>
      <w:numFmt w:val="taiwaneseCountingThousand"/>
      <w:lvlText w:val="%1、"/>
      <w:lvlJc w:val="left"/>
      <w:pPr>
        <w:ind w:left="1200" w:hanging="480"/>
      </w:pPr>
      <w:rPr>
        <w:rFonts w:hint="eastAsia"/>
      </w:rPr>
    </w:lvl>
    <w:lvl w:ilvl="1" w:tplc="307A3DFC">
      <w:start w:val="1"/>
      <w:numFmt w:val="taiwaneseCountingThousand"/>
      <w:lvlText w:val="(%2)"/>
      <w:lvlJc w:val="left"/>
      <w:pPr>
        <w:ind w:left="1854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2162C8A"/>
    <w:multiLevelType w:val="hybridMultilevel"/>
    <w:tmpl w:val="C7860F12"/>
    <w:lvl w:ilvl="0" w:tplc="4314BAFC">
      <w:start w:val="1"/>
      <w:numFmt w:val="decimal"/>
      <w:lvlText w:val="(%1)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18" w15:restartNumberingAfterBreak="0">
    <w:nsid w:val="34CC2EC0"/>
    <w:multiLevelType w:val="hybridMultilevel"/>
    <w:tmpl w:val="A21EF706"/>
    <w:lvl w:ilvl="0" w:tplc="A4E8E35A">
      <w:start w:val="1"/>
      <w:numFmt w:val="bullet"/>
      <w:lvlText w:val=""/>
      <w:lvlJc w:val="left"/>
      <w:pPr>
        <w:ind w:left="170" w:hanging="17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A033E7C"/>
    <w:multiLevelType w:val="hybridMultilevel"/>
    <w:tmpl w:val="59C2CCE2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0" w15:restartNumberingAfterBreak="0">
    <w:nsid w:val="422F41A4"/>
    <w:multiLevelType w:val="hybridMultilevel"/>
    <w:tmpl w:val="9A089D4E"/>
    <w:lvl w:ilvl="0" w:tplc="7414C48A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2EA508B"/>
    <w:multiLevelType w:val="hybridMultilevel"/>
    <w:tmpl w:val="CC6CC03E"/>
    <w:lvl w:ilvl="0" w:tplc="661E29A8">
      <w:start w:val="1"/>
      <w:numFmt w:val="taiwaneseCountingThousand"/>
      <w:lvlText w:val="（%1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1" w:tplc="3D88FD92">
      <w:start w:val="1"/>
      <w:numFmt w:val="decimal"/>
      <w:lvlText w:val="%2."/>
      <w:lvlJc w:val="left"/>
      <w:pPr>
        <w:tabs>
          <w:tab w:val="num" w:pos="1304"/>
        </w:tabs>
        <w:ind w:left="1588" w:hanging="284"/>
      </w:pPr>
      <w:rPr>
        <w:rFonts w:hint="eastAsia"/>
      </w:rPr>
    </w:lvl>
    <w:lvl w:ilvl="2" w:tplc="B9B2570E">
      <w:start w:val="1"/>
      <w:numFmt w:val="decimal"/>
      <w:lvlText w:val="(%3)"/>
      <w:lvlJc w:val="left"/>
      <w:pPr>
        <w:tabs>
          <w:tab w:val="num" w:pos="1588"/>
        </w:tabs>
        <w:ind w:left="1985" w:hanging="567"/>
      </w:pPr>
      <w:rPr>
        <w:rFonts w:hint="eastAsia"/>
      </w:rPr>
    </w:lvl>
    <w:lvl w:ilvl="3" w:tplc="8D7A2456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Ansi="標楷體" w:hint="default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3AA23B8"/>
    <w:multiLevelType w:val="hybridMultilevel"/>
    <w:tmpl w:val="163A0968"/>
    <w:lvl w:ilvl="0" w:tplc="4314BAFC">
      <w:start w:val="1"/>
      <w:numFmt w:val="decimal"/>
      <w:lvlText w:val="(%1)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23" w15:restartNumberingAfterBreak="0">
    <w:nsid w:val="49E755C5"/>
    <w:multiLevelType w:val="hybridMultilevel"/>
    <w:tmpl w:val="6EA2BC64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4BD43EB6"/>
    <w:multiLevelType w:val="hybridMultilevel"/>
    <w:tmpl w:val="0E0C49AE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5" w15:restartNumberingAfterBreak="0">
    <w:nsid w:val="5304147F"/>
    <w:multiLevelType w:val="hybridMultilevel"/>
    <w:tmpl w:val="EAE038B6"/>
    <w:lvl w:ilvl="0" w:tplc="006EE0DA">
      <w:start w:val="3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B23272F"/>
    <w:multiLevelType w:val="hybridMultilevel"/>
    <w:tmpl w:val="EC2A9620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7" w15:restartNumberingAfterBreak="0">
    <w:nsid w:val="5C3E6E27"/>
    <w:multiLevelType w:val="hybridMultilevel"/>
    <w:tmpl w:val="21A07614"/>
    <w:lvl w:ilvl="0" w:tplc="8EA2645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8" w15:restartNumberingAfterBreak="0">
    <w:nsid w:val="5FDA6D42"/>
    <w:multiLevelType w:val="hybridMultilevel"/>
    <w:tmpl w:val="371C76F6"/>
    <w:lvl w:ilvl="0" w:tplc="81C0238C">
      <w:start w:val="1"/>
      <w:numFmt w:val="taiwaneseCountingThousand"/>
      <w:lvlText w:val="（%1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1" w:tplc="DCD214AC">
      <w:start w:val="1"/>
      <w:numFmt w:val="decimal"/>
      <w:lvlText w:val="%2."/>
      <w:lvlJc w:val="left"/>
      <w:pPr>
        <w:tabs>
          <w:tab w:val="num" w:pos="1304"/>
        </w:tabs>
        <w:ind w:left="1588" w:hanging="284"/>
      </w:pPr>
      <w:rPr>
        <w:rFonts w:hint="eastAsia"/>
      </w:rPr>
    </w:lvl>
    <w:lvl w:ilvl="2" w:tplc="C01A3AA8">
      <w:start w:val="1"/>
      <w:numFmt w:val="taiwaneseCountingThousand"/>
      <w:lvlText w:val="（%3）"/>
      <w:lvlJc w:val="left"/>
      <w:pPr>
        <w:tabs>
          <w:tab w:val="num" w:pos="1815"/>
        </w:tabs>
        <w:ind w:left="1815" w:hanging="855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64111B22"/>
    <w:multiLevelType w:val="hybridMultilevel"/>
    <w:tmpl w:val="C742ED2E"/>
    <w:lvl w:ilvl="0" w:tplc="B5EE02C8">
      <w:start w:val="1"/>
      <w:numFmt w:val="taiwaneseCountingThousand"/>
      <w:lvlText w:val="（%1）"/>
      <w:lvlJc w:val="left"/>
      <w:pPr>
        <w:tabs>
          <w:tab w:val="num" w:pos="1134"/>
        </w:tabs>
        <w:ind w:left="1304" w:hanging="85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6603518E"/>
    <w:multiLevelType w:val="hybridMultilevel"/>
    <w:tmpl w:val="A83C7FA0"/>
    <w:lvl w:ilvl="0" w:tplc="0409000F">
      <w:start w:val="1"/>
      <w:numFmt w:val="decimal"/>
      <w:lvlText w:val="%1."/>
      <w:lvlJc w:val="left"/>
      <w:pPr>
        <w:tabs>
          <w:tab w:val="num" w:pos="1898"/>
        </w:tabs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688C1B40"/>
    <w:multiLevelType w:val="hybridMultilevel"/>
    <w:tmpl w:val="6816977E"/>
    <w:lvl w:ilvl="0" w:tplc="8EA26458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2" w15:restartNumberingAfterBreak="0">
    <w:nsid w:val="6EC42418"/>
    <w:multiLevelType w:val="hybridMultilevel"/>
    <w:tmpl w:val="2222BAD6"/>
    <w:lvl w:ilvl="0" w:tplc="04090015">
      <w:start w:val="5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3E853DD"/>
    <w:multiLevelType w:val="hybridMultilevel"/>
    <w:tmpl w:val="2FCE6DE0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4" w15:restartNumberingAfterBreak="0">
    <w:nsid w:val="78262096"/>
    <w:multiLevelType w:val="hybridMultilevel"/>
    <w:tmpl w:val="9AFEA8DC"/>
    <w:lvl w:ilvl="0" w:tplc="C72ED38C">
      <w:start w:val="1"/>
      <w:numFmt w:val="decimal"/>
      <w:lvlText w:val="%1."/>
      <w:lvlJc w:val="left"/>
      <w:pPr>
        <w:ind w:left="24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35" w15:restartNumberingAfterBreak="0">
    <w:nsid w:val="79E81E94"/>
    <w:multiLevelType w:val="hybridMultilevel"/>
    <w:tmpl w:val="90FC76EE"/>
    <w:lvl w:ilvl="0" w:tplc="8EA26458">
      <w:start w:val="1"/>
      <w:numFmt w:val="taiwaneseCountingThousand"/>
      <w:lvlText w:val="(%1)"/>
      <w:lvlJc w:val="left"/>
      <w:pPr>
        <w:ind w:left="11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50" w:hanging="480"/>
      </w:pPr>
    </w:lvl>
    <w:lvl w:ilvl="2" w:tplc="0409001B" w:tentative="1">
      <w:start w:val="1"/>
      <w:numFmt w:val="lowerRoman"/>
      <w:lvlText w:val="%3."/>
      <w:lvlJc w:val="right"/>
      <w:pPr>
        <w:ind w:left="2130" w:hanging="480"/>
      </w:pPr>
    </w:lvl>
    <w:lvl w:ilvl="3" w:tplc="0409000F" w:tentative="1">
      <w:start w:val="1"/>
      <w:numFmt w:val="decimal"/>
      <w:lvlText w:val="%4."/>
      <w:lvlJc w:val="left"/>
      <w:pPr>
        <w:ind w:left="26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0" w:hanging="480"/>
      </w:pPr>
    </w:lvl>
    <w:lvl w:ilvl="5" w:tplc="0409001B" w:tentative="1">
      <w:start w:val="1"/>
      <w:numFmt w:val="lowerRoman"/>
      <w:lvlText w:val="%6."/>
      <w:lvlJc w:val="right"/>
      <w:pPr>
        <w:ind w:left="3570" w:hanging="480"/>
      </w:pPr>
    </w:lvl>
    <w:lvl w:ilvl="6" w:tplc="0409000F" w:tentative="1">
      <w:start w:val="1"/>
      <w:numFmt w:val="decimal"/>
      <w:lvlText w:val="%7."/>
      <w:lvlJc w:val="left"/>
      <w:pPr>
        <w:ind w:left="40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0" w:hanging="480"/>
      </w:pPr>
    </w:lvl>
    <w:lvl w:ilvl="8" w:tplc="0409001B" w:tentative="1">
      <w:start w:val="1"/>
      <w:numFmt w:val="lowerRoman"/>
      <w:lvlText w:val="%9."/>
      <w:lvlJc w:val="right"/>
      <w:pPr>
        <w:ind w:left="5010" w:hanging="480"/>
      </w:pPr>
    </w:lvl>
  </w:abstractNum>
  <w:abstractNum w:abstractNumId="36" w15:restartNumberingAfterBreak="0">
    <w:nsid w:val="7CE07601"/>
    <w:multiLevelType w:val="hybridMultilevel"/>
    <w:tmpl w:val="A1944E52"/>
    <w:lvl w:ilvl="0" w:tplc="0409000F">
      <w:start w:val="1"/>
      <w:numFmt w:val="decimal"/>
      <w:lvlText w:val="%1."/>
      <w:lvlJc w:val="left"/>
      <w:pPr>
        <w:ind w:left="284" w:hanging="28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8"/>
  </w:num>
  <w:num w:numId="2">
    <w:abstractNumId w:val="16"/>
  </w:num>
  <w:num w:numId="3">
    <w:abstractNumId w:val="15"/>
  </w:num>
  <w:num w:numId="4">
    <w:abstractNumId w:val="14"/>
  </w:num>
  <w:num w:numId="5">
    <w:abstractNumId w:val="7"/>
  </w:num>
  <w:num w:numId="6">
    <w:abstractNumId w:val="3"/>
  </w:num>
  <w:num w:numId="7">
    <w:abstractNumId w:val="26"/>
  </w:num>
  <w:num w:numId="8">
    <w:abstractNumId w:val="34"/>
  </w:num>
  <w:num w:numId="9">
    <w:abstractNumId w:val="36"/>
  </w:num>
  <w:num w:numId="10">
    <w:abstractNumId w:val="29"/>
  </w:num>
  <w:num w:numId="11">
    <w:abstractNumId w:val="28"/>
  </w:num>
  <w:num w:numId="12">
    <w:abstractNumId w:val="21"/>
  </w:num>
  <w:num w:numId="13">
    <w:abstractNumId w:val="8"/>
  </w:num>
  <w:num w:numId="14">
    <w:abstractNumId w:val="30"/>
  </w:num>
  <w:num w:numId="15">
    <w:abstractNumId w:val="20"/>
  </w:num>
  <w:num w:numId="16">
    <w:abstractNumId w:val="5"/>
  </w:num>
  <w:num w:numId="17">
    <w:abstractNumId w:val="4"/>
  </w:num>
  <w:num w:numId="18">
    <w:abstractNumId w:val="33"/>
  </w:num>
  <w:num w:numId="19">
    <w:abstractNumId w:val="1"/>
  </w:num>
  <w:num w:numId="20">
    <w:abstractNumId w:val="23"/>
  </w:num>
  <w:num w:numId="21">
    <w:abstractNumId w:val="31"/>
  </w:num>
  <w:num w:numId="22">
    <w:abstractNumId w:val="12"/>
  </w:num>
  <w:num w:numId="23">
    <w:abstractNumId w:val="35"/>
  </w:num>
  <w:num w:numId="24">
    <w:abstractNumId w:val="6"/>
  </w:num>
  <w:num w:numId="25">
    <w:abstractNumId w:val="9"/>
  </w:num>
  <w:num w:numId="26">
    <w:abstractNumId w:val="13"/>
  </w:num>
  <w:num w:numId="27">
    <w:abstractNumId w:val="24"/>
  </w:num>
  <w:num w:numId="28">
    <w:abstractNumId w:val="19"/>
  </w:num>
  <w:num w:numId="29">
    <w:abstractNumId w:val="10"/>
  </w:num>
  <w:num w:numId="30">
    <w:abstractNumId w:val="27"/>
  </w:num>
  <w:num w:numId="31">
    <w:abstractNumId w:val="2"/>
  </w:num>
  <w:num w:numId="32">
    <w:abstractNumId w:val="22"/>
  </w:num>
  <w:num w:numId="33">
    <w:abstractNumId w:val="17"/>
  </w:num>
  <w:num w:numId="34">
    <w:abstractNumId w:val="32"/>
  </w:num>
  <w:num w:numId="35">
    <w:abstractNumId w:val="0"/>
  </w:num>
  <w:num w:numId="36">
    <w:abstractNumId w:val="25"/>
  </w:num>
  <w:num w:numId="3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E5D"/>
    <w:rsid w:val="000340F1"/>
    <w:rsid w:val="0005688A"/>
    <w:rsid w:val="00063D3B"/>
    <w:rsid w:val="00085C0D"/>
    <w:rsid w:val="000C31A8"/>
    <w:rsid w:val="000D1191"/>
    <w:rsid w:val="00100E2A"/>
    <w:rsid w:val="00116C34"/>
    <w:rsid w:val="00124FA1"/>
    <w:rsid w:val="00130C87"/>
    <w:rsid w:val="00195A1A"/>
    <w:rsid w:val="001A167D"/>
    <w:rsid w:val="001D27C1"/>
    <w:rsid w:val="001E199B"/>
    <w:rsid w:val="0020785D"/>
    <w:rsid w:val="002640D6"/>
    <w:rsid w:val="002A3FE0"/>
    <w:rsid w:val="00355C76"/>
    <w:rsid w:val="00366D68"/>
    <w:rsid w:val="003A64B1"/>
    <w:rsid w:val="003E40AF"/>
    <w:rsid w:val="003F65B7"/>
    <w:rsid w:val="00406720"/>
    <w:rsid w:val="00435021"/>
    <w:rsid w:val="00455FFF"/>
    <w:rsid w:val="00463100"/>
    <w:rsid w:val="00477F1D"/>
    <w:rsid w:val="004A60B9"/>
    <w:rsid w:val="004B6B97"/>
    <w:rsid w:val="004D40EE"/>
    <w:rsid w:val="004D44D4"/>
    <w:rsid w:val="00540FF7"/>
    <w:rsid w:val="00543E93"/>
    <w:rsid w:val="005677AD"/>
    <w:rsid w:val="00567B42"/>
    <w:rsid w:val="00581356"/>
    <w:rsid w:val="005D30F8"/>
    <w:rsid w:val="005E043D"/>
    <w:rsid w:val="00601137"/>
    <w:rsid w:val="00612DAC"/>
    <w:rsid w:val="006655CB"/>
    <w:rsid w:val="006B6C19"/>
    <w:rsid w:val="006D3ABE"/>
    <w:rsid w:val="006D62C4"/>
    <w:rsid w:val="00710613"/>
    <w:rsid w:val="00711C1F"/>
    <w:rsid w:val="00716F62"/>
    <w:rsid w:val="0072452E"/>
    <w:rsid w:val="00783154"/>
    <w:rsid w:val="007C7755"/>
    <w:rsid w:val="007D5A46"/>
    <w:rsid w:val="007F1027"/>
    <w:rsid w:val="0082362D"/>
    <w:rsid w:val="0086309B"/>
    <w:rsid w:val="00871512"/>
    <w:rsid w:val="00886665"/>
    <w:rsid w:val="008C2104"/>
    <w:rsid w:val="008F3589"/>
    <w:rsid w:val="008F5796"/>
    <w:rsid w:val="00956B00"/>
    <w:rsid w:val="00964BC4"/>
    <w:rsid w:val="009655B8"/>
    <w:rsid w:val="009A070F"/>
    <w:rsid w:val="009A2ED0"/>
    <w:rsid w:val="009B2861"/>
    <w:rsid w:val="009B6277"/>
    <w:rsid w:val="009C5B99"/>
    <w:rsid w:val="009E532F"/>
    <w:rsid w:val="009E5E5D"/>
    <w:rsid w:val="009F52D6"/>
    <w:rsid w:val="00A02C80"/>
    <w:rsid w:val="00A21DF9"/>
    <w:rsid w:val="00A2573D"/>
    <w:rsid w:val="00A501EB"/>
    <w:rsid w:val="00A55373"/>
    <w:rsid w:val="00A813E4"/>
    <w:rsid w:val="00A93D1B"/>
    <w:rsid w:val="00B063BE"/>
    <w:rsid w:val="00B377B7"/>
    <w:rsid w:val="00B953BC"/>
    <w:rsid w:val="00B97A3D"/>
    <w:rsid w:val="00BA45DF"/>
    <w:rsid w:val="00BB3987"/>
    <w:rsid w:val="00C2476C"/>
    <w:rsid w:val="00C30D30"/>
    <w:rsid w:val="00D44057"/>
    <w:rsid w:val="00D8662A"/>
    <w:rsid w:val="00D8679C"/>
    <w:rsid w:val="00DC1670"/>
    <w:rsid w:val="00DE2188"/>
    <w:rsid w:val="00E32B7A"/>
    <w:rsid w:val="00EC46F4"/>
    <w:rsid w:val="00ED3661"/>
    <w:rsid w:val="00F16AFD"/>
    <w:rsid w:val="00F36244"/>
    <w:rsid w:val="00F44136"/>
    <w:rsid w:val="00F459CD"/>
    <w:rsid w:val="00F62CBA"/>
    <w:rsid w:val="00F76474"/>
    <w:rsid w:val="00F824F6"/>
    <w:rsid w:val="00F87381"/>
    <w:rsid w:val="00FE4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5:docId w15:val="{FD831624-170D-4A06-AACB-B20C627A7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6B0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E5E5D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16C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locked/>
    <w:rsid w:val="00116C34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116C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locked/>
    <w:rsid w:val="00116C34"/>
    <w:rPr>
      <w:rFonts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9A070F"/>
    <w:pPr>
      <w:ind w:leftChars="200" w:left="480"/>
    </w:pPr>
    <w:rPr>
      <w:rFonts w:asciiTheme="minorHAnsi" w:eastAsiaTheme="minorEastAsia" w:hAnsiTheme="minorHAnsi" w:cstheme="minorBidi"/>
    </w:rPr>
  </w:style>
  <w:style w:type="paragraph" w:customStyle="1" w:styleId="Default">
    <w:name w:val="Default"/>
    <w:rsid w:val="00C30D30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Web">
    <w:name w:val="Normal (Web)"/>
    <w:basedOn w:val="a"/>
    <w:uiPriority w:val="99"/>
    <w:rsid w:val="00964BC4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HTML">
    <w:name w:val="HTML Preformatted"/>
    <w:basedOn w:val="a"/>
    <w:link w:val="HTML0"/>
    <w:rsid w:val="00964B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kern w:val="0"/>
      <w:sz w:val="20"/>
      <w:szCs w:val="20"/>
    </w:rPr>
  </w:style>
  <w:style w:type="character" w:customStyle="1" w:styleId="HTML0">
    <w:name w:val="HTML 預設格式 字元"/>
    <w:basedOn w:val="a0"/>
    <w:link w:val="HTML"/>
    <w:rsid w:val="00964BC4"/>
    <w:rPr>
      <w:rFonts w:ascii="細明體" w:eastAsia="細明體" w:hAnsi="Courier New" w:cs="Courier New"/>
      <w:kern w:val="0"/>
      <w:sz w:val="20"/>
      <w:szCs w:val="20"/>
    </w:rPr>
  </w:style>
  <w:style w:type="paragraph" w:styleId="a9">
    <w:name w:val="Body Text Indent"/>
    <w:basedOn w:val="a"/>
    <w:link w:val="aa"/>
    <w:rsid w:val="005D30F8"/>
    <w:pPr>
      <w:spacing w:after="120"/>
      <w:ind w:leftChars="200" w:left="480"/>
    </w:pPr>
    <w:rPr>
      <w:rFonts w:ascii="Times New Roman" w:hAnsi="Times New Roman"/>
      <w:szCs w:val="24"/>
    </w:rPr>
  </w:style>
  <w:style w:type="character" w:customStyle="1" w:styleId="aa">
    <w:name w:val="本文縮排 字元"/>
    <w:basedOn w:val="a0"/>
    <w:link w:val="a9"/>
    <w:rsid w:val="005D30F8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343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康寧大學</dc:title>
  <dc:creator>譚仁傑</dc:creator>
  <cp:lastModifiedBy>陳又華</cp:lastModifiedBy>
  <cp:revision>2</cp:revision>
  <cp:lastPrinted>2014-09-22T08:41:00Z</cp:lastPrinted>
  <dcterms:created xsi:type="dcterms:W3CDTF">2015-09-23T03:44:00Z</dcterms:created>
  <dcterms:modified xsi:type="dcterms:W3CDTF">2015-09-23T03:44:00Z</dcterms:modified>
</cp:coreProperties>
</file>