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541" w:rsidRPr="00240023" w:rsidRDefault="00292541" w:rsidP="00292541">
      <w:pPr>
        <w:tabs>
          <w:tab w:val="left" w:pos="1300"/>
        </w:tabs>
        <w:autoSpaceDE w:val="0"/>
        <w:autoSpaceDN w:val="0"/>
        <w:adjustRightInd w:val="0"/>
        <w:spacing w:line="507" w:lineRule="exact"/>
        <w:ind w:left="118" w:right="-20"/>
        <w:rPr>
          <w:rFonts w:ascii="標楷體" w:eastAsia="標楷體" w:hAnsi="標楷體" w:cs="微軟正黑體"/>
          <w:kern w:val="0"/>
          <w:sz w:val="32"/>
          <w:szCs w:val="32"/>
        </w:rPr>
      </w:pPr>
      <w:r w:rsidRPr="00240023">
        <w:rPr>
          <w:rFonts w:ascii="標楷體" w:eastAsia="標楷體" w:hAnsi="標楷體" w:cs="微軟正黑體" w:hint="eastAsia"/>
          <w:kern w:val="0"/>
          <w:position w:val="-2"/>
          <w:sz w:val="32"/>
          <w:szCs w:val="32"/>
        </w:rPr>
        <w:t>附錄</w:t>
      </w:r>
      <w:r w:rsidRPr="00240023">
        <w:rPr>
          <w:rFonts w:ascii="標楷體" w:eastAsia="標楷體" w:hAnsi="標楷體" w:cs="微軟正黑體"/>
          <w:spacing w:val="2"/>
          <w:kern w:val="0"/>
          <w:position w:val="-2"/>
          <w:sz w:val="32"/>
          <w:szCs w:val="32"/>
        </w:rPr>
        <w:t xml:space="preserve"> </w:t>
      </w:r>
      <w:r w:rsidRPr="00240023">
        <w:rPr>
          <w:rFonts w:ascii="標楷體" w:eastAsia="標楷體" w:hAnsi="標楷體"/>
          <w:b/>
          <w:bCs/>
          <w:kern w:val="0"/>
          <w:position w:val="-2"/>
          <w:sz w:val="32"/>
          <w:szCs w:val="32"/>
        </w:rPr>
        <w:t>7</w:t>
      </w:r>
      <w:r w:rsidRPr="00240023">
        <w:rPr>
          <w:rFonts w:ascii="標楷體" w:eastAsia="標楷體" w:hAnsi="標楷體"/>
          <w:b/>
          <w:bCs/>
          <w:kern w:val="0"/>
          <w:position w:val="-2"/>
          <w:sz w:val="32"/>
          <w:szCs w:val="32"/>
        </w:rPr>
        <w:tab/>
      </w:r>
      <w:r w:rsidRPr="00240023">
        <w:rPr>
          <w:rFonts w:ascii="標楷體" w:eastAsia="標楷體" w:hAnsi="標楷體" w:cs="微軟正黑體" w:hint="eastAsia"/>
          <w:kern w:val="0"/>
          <w:position w:val="-2"/>
          <w:sz w:val="32"/>
          <w:szCs w:val="32"/>
        </w:rPr>
        <w:t>校務評鑑核心指標檢核重點表</w:t>
      </w:r>
    </w:p>
    <w:p w:rsidR="00292541" w:rsidRPr="00240023" w:rsidRDefault="00292541" w:rsidP="00292541">
      <w:pPr>
        <w:autoSpaceDE w:val="0"/>
        <w:autoSpaceDN w:val="0"/>
        <w:adjustRightInd w:val="0"/>
        <w:spacing w:before="9" w:line="20" w:lineRule="exact"/>
        <w:rPr>
          <w:rFonts w:ascii="標楷體" w:eastAsia="標楷體" w:hAnsi="標楷體" w:cs="微軟正黑體"/>
          <w:kern w:val="0"/>
          <w:sz w:val="2"/>
          <w:szCs w:val="2"/>
        </w:rPr>
      </w:pPr>
    </w:p>
    <w:tbl>
      <w:tblPr>
        <w:tblW w:w="9073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2879"/>
        <w:gridCol w:w="5387"/>
      </w:tblGrid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1"/>
          <w:tblHeader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17" w:lineRule="exact"/>
              <w:ind w:left="102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項目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before="63"/>
              <w:ind w:left="44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核心指標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before="63"/>
              <w:ind w:left="122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核心指標檢核重點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52"/>
        </w:trPr>
        <w:tc>
          <w:tcPr>
            <w:tcW w:w="8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420" w:lineRule="exact"/>
              <w:ind w:left="102" w:right="8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校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務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治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理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與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經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營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8" w:left="439" w:right="-20" w:hangingChars="165" w:hanging="396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1-1</w:t>
            </w:r>
            <w:r w:rsidRPr="00240023">
              <w:rPr>
                <w:rFonts w:ascii="標楷體" w:eastAsia="標楷體" w:hAnsi="標楷體" w:cs="微軟正黑體" w:hint="eastAsia"/>
                <w:spacing w:val="7"/>
                <w:kern w:val="0"/>
                <w:szCs w:val="24"/>
              </w:rPr>
              <w:t>學校自我定位下之校務發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展計畫與特色規畫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6" w:left="290" w:right="98" w:hangingChars="105" w:hanging="252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學校校務發展計</w:t>
            </w:r>
            <w:r w:rsidRPr="00240023">
              <w:rPr>
                <w:rFonts w:ascii="標楷體" w:eastAsia="標楷體" w:hAnsi="標楷體" w:cs="微軟正黑體" w:hint="eastAsia"/>
                <w:spacing w:val="-11"/>
                <w:kern w:val="0"/>
                <w:szCs w:val="24"/>
              </w:rPr>
              <w:t>畫、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發展方向與重點及自我定位間之關聯性明確合理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94"/>
        </w:trPr>
        <w:tc>
          <w:tcPr>
            <w:tcW w:w="80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420" w:lineRule="exact"/>
              <w:ind w:left="423" w:right="503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8" w:left="425" w:right="13" w:hangingChars="159" w:hanging="382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1-2</w:t>
            </w:r>
            <w:r w:rsidRPr="00240023">
              <w:rPr>
                <w:rFonts w:ascii="標楷體" w:eastAsia="標楷體" w:hAnsi="標楷體" w:cs="微軟正黑體" w:hint="eastAsia"/>
                <w:spacing w:val="7"/>
                <w:kern w:val="0"/>
                <w:szCs w:val="24"/>
              </w:rPr>
              <w:t>學校確保校務治理品質之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機制與作法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-127" w:left="-305" w:right="98" w:firstLineChars="143" w:firstLine="343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學校具備合宜行政決策組織與運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作結構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6" w:left="290" w:right="98" w:hangingChars="105" w:hanging="252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學校針對校務發展有合宜之資源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投入與配</w:t>
            </w:r>
            <w:r w:rsidRPr="00240023">
              <w:rPr>
                <w:rFonts w:ascii="標楷體" w:eastAsia="標楷體" w:hAnsi="標楷體" w:cs="微軟正黑體" w:hint="eastAsia"/>
                <w:spacing w:val="-6"/>
                <w:kern w:val="0"/>
                <w:szCs w:val="24"/>
              </w:rPr>
              <w:t>置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（包括</w:t>
            </w:r>
            <w:r w:rsidRPr="00240023">
              <w:rPr>
                <w:rFonts w:ascii="標楷體" w:eastAsia="標楷體" w:hAnsi="標楷體" w:cs="微軟正黑體" w:hint="eastAsia"/>
                <w:spacing w:val="-2"/>
                <w:kern w:val="0"/>
                <w:szCs w:val="24"/>
              </w:rPr>
              <w:t>校、</w:t>
            </w:r>
            <w:r w:rsidRPr="00240023">
              <w:rPr>
                <w:rFonts w:ascii="標楷體" w:eastAsia="標楷體" w:hAnsi="標楷體" w:cs="微軟正黑體" w:hint="eastAsia"/>
                <w:spacing w:val="-4"/>
                <w:kern w:val="0"/>
                <w:szCs w:val="24"/>
              </w:rPr>
              <w:t>院</w:t>
            </w:r>
            <w:r w:rsidRPr="00240023">
              <w:rPr>
                <w:rFonts w:ascii="標楷體" w:eastAsia="標楷體" w:hAnsi="標楷體" w:cs="微軟正黑體" w:hint="eastAsia"/>
                <w:spacing w:val="-2"/>
                <w:kern w:val="0"/>
                <w:szCs w:val="24"/>
              </w:rPr>
              <w:t>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系</w:t>
            </w:r>
            <w:r w:rsidRPr="00240023">
              <w:rPr>
                <w:rFonts w:ascii="標楷體" w:eastAsia="標楷體" w:hAnsi="標楷體" w:cs="微軟正黑體" w:hint="eastAsia"/>
                <w:spacing w:val="-2"/>
                <w:kern w:val="0"/>
                <w:szCs w:val="24"/>
              </w:rPr>
              <w:t>所、</w:t>
            </w:r>
            <w:r w:rsidRPr="00240023">
              <w:rPr>
                <w:rFonts w:ascii="標楷體" w:eastAsia="標楷體" w:hAnsi="標楷體" w:cs="微軟正黑體" w:hint="eastAsia"/>
                <w:spacing w:val="-1"/>
                <w:kern w:val="0"/>
                <w:szCs w:val="24"/>
              </w:rPr>
              <w:t>中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心層級）作法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6" w:left="290" w:right="98" w:hangingChars="105" w:hanging="252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學校具備合宜之校務治理檢</w:t>
            </w:r>
            <w:r w:rsidRPr="00240023">
              <w:rPr>
                <w:rFonts w:ascii="標楷體" w:eastAsia="標楷體" w:hAnsi="標楷體" w:cs="微軟正黑體" w:hint="eastAsia"/>
                <w:spacing w:val="-11"/>
                <w:kern w:val="0"/>
                <w:szCs w:val="24"/>
              </w:rPr>
              <w:t>核、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管考機制與作法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9"/>
        </w:trPr>
        <w:tc>
          <w:tcPr>
            <w:tcW w:w="80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420" w:lineRule="exact"/>
              <w:ind w:left="461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9" w:left="399" w:right="-20" w:hangingChars="147" w:hanging="353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1-3</w:t>
            </w:r>
            <w:r w:rsidRPr="00240023">
              <w:rPr>
                <w:rFonts w:ascii="標楷體" w:eastAsia="標楷體" w:hAnsi="標楷體" w:cs="微軟正黑體" w:hint="eastAsia"/>
                <w:spacing w:val="7"/>
                <w:kern w:val="0"/>
                <w:szCs w:val="24"/>
              </w:rPr>
              <w:t>學校依自我定位下之產官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學合作關係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6" w:left="304" w:right="98" w:hangingChars="111" w:hanging="26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學校依據自我定位展現合宜的產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官學合作關係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83"/>
        </w:trPr>
        <w:tc>
          <w:tcPr>
            <w:tcW w:w="80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420" w:lineRule="exact"/>
              <w:ind w:left="461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8" w:left="439" w:right="-20" w:hangingChars="165" w:hanging="396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1-4</w:t>
            </w:r>
            <w:r w:rsidRPr="00240023">
              <w:rPr>
                <w:rFonts w:ascii="標楷體" w:eastAsia="標楷體" w:hAnsi="標楷體" w:cs="微軟正黑體" w:hint="eastAsia"/>
                <w:spacing w:val="7"/>
                <w:kern w:val="0"/>
                <w:szCs w:val="24"/>
              </w:rPr>
              <w:t>學校確保教育機會均等與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展現社會責任之作法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-127" w:left="-305" w:right="98" w:firstLineChars="143" w:firstLine="343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學校能提供弱勢學生入學之機會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-127" w:left="-305" w:right="98" w:firstLineChars="143" w:firstLine="343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學校展現社會責任之作法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1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420" w:lineRule="exact"/>
              <w:ind w:left="102" w:right="8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校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務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資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源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與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支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持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系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統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-294" w:left="-706" w:firstLineChars="313" w:firstLine="438"/>
              <w:rPr>
                <w:rFonts w:ascii="標楷體" w:eastAsia="標楷體" w:hAnsi="標楷體"/>
                <w:kern w:val="0"/>
                <w:sz w:val="14"/>
                <w:szCs w:val="14"/>
              </w:rPr>
            </w:pP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9" w:left="399" w:right="13" w:hangingChars="147" w:hanging="353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2-1</w:t>
            </w:r>
            <w:r w:rsidRPr="00240023">
              <w:rPr>
                <w:rFonts w:ascii="標楷體" w:eastAsia="標楷體" w:hAnsi="標楷體" w:cs="微軟正黑體" w:hint="eastAsia"/>
                <w:spacing w:val="7"/>
                <w:kern w:val="0"/>
                <w:szCs w:val="24"/>
              </w:rPr>
              <w:t>學校落實校務發展計畫之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資源規畫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5" w:left="317" w:right="98" w:hangingChars="117" w:hanging="281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學校能依據所定之校務發展計畫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與特色規</w:t>
            </w:r>
            <w:r w:rsidRPr="00240023">
              <w:rPr>
                <w:rFonts w:ascii="標楷體" w:eastAsia="標楷體" w:hAnsi="標楷體" w:cs="微軟正黑體" w:hint="eastAsia"/>
                <w:spacing w:val="-11"/>
                <w:kern w:val="0"/>
                <w:szCs w:val="24"/>
              </w:rPr>
              <w:t>畫，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妥善運用與執行校務資源（含財力、物力與人力資源）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10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19" w:lineRule="exact"/>
              <w:ind w:left="461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0" w:left="370" w:right="13" w:hangingChars="144" w:hanging="346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2-2</w:t>
            </w:r>
            <w:r w:rsidRPr="00240023">
              <w:rPr>
                <w:rFonts w:ascii="標楷體" w:eastAsia="標楷體" w:hAnsi="標楷體" w:cs="微軟正黑體" w:hint="eastAsia"/>
                <w:spacing w:val="7"/>
                <w:kern w:val="0"/>
                <w:szCs w:val="24"/>
              </w:rPr>
              <w:t>學校確保教師教學與學術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生涯發展之機制與作法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6" w:left="304" w:right="98" w:hangingChars="111" w:hanging="266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學校能發展教師教學之支持系統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並加以落實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6" w:left="189" w:right="98" w:hangingChars="63" w:hanging="151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學校能發展教師學術生涯發展之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支持系</w:t>
            </w:r>
            <w:r w:rsidRPr="00240023">
              <w:rPr>
                <w:rFonts w:ascii="標楷體" w:eastAsia="標楷體" w:hAnsi="標楷體" w:cs="微軟正黑體" w:hint="eastAsia"/>
                <w:spacing w:val="-11"/>
                <w:kern w:val="0"/>
                <w:szCs w:val="24"/>
              </w:rPr>
              <w:t>統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（含多元升等機制</w:t>
            </w:r>
            <w:r w:rsidRPr="00240023">
              <w:rPr>
                <w:rFonts w:ascii="標楷體" w:eastAsia="標楷體" w:hAnsi="標楷體" w:cs="微軟正黑體" w:hint="eastAsia"/>
                <w:spacing w:val="-11"/>
                <w:kern w:val="0"/>
                <w:szCs w:val="24"/>
              </w:rPr>
              <w:t>）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並加以落實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30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="461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32" w:left="454" w:right="13" w:hangingChars="157" w:hanging="377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2-3</w:t>
            </w:r>
            <w:r w:rsidRPr="00240023">
              <w:rPr>
                <w:rFonts w:ascii="標楷體" w:eastAsia="標楷體" w:hAnsi="標楷體" w:cs="微軟正黑體" w:hint="eastAsia"/>
                <w:spacing w:val="7"/>
                <w:kern w:val="0"/>
                <w:szCs w:val="24"/>
              </w:rPr>
              <w:t>學校確保學生學習成效之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機制與作法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6" w:left="273" w:right="98" w:hangingChars="98" w:hanging="235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學校能建立學生入學與在學之管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理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機制，並能支持及評估學生學習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進步、發展與成效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6" w:left="244" w:right="98" w:hangingChars="86" w:hanging="20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學校能建立導師制</w:t>
            </w:r>
            <w:r w:rsidRPr="00240023">
              <w:rPr>
                <w:rFonts w:ascii="標楷體" w:eastAsia="標楷體" w:hAnsi="標楷體" w:cs="微軟正黑體" w:hint="eastAsia"/>
                <w:spacing w:val="-11"/>
                <w:kern w:val="0"/>
                <w:szCs w:val="24"/>
              </w:rPr>
              <w:t>度、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學生課業及其他學習等健全的學習與輔導支</w:t>
            </w:r>
            <w:r w:rsidRPr="00240023">
              <w:rPr>
                <w:rFonts w:ascii="標楷體" w:eastAsia="標楷體" w:hAnsi="標楷體" w:cs="微軟正黑體" w:hint="eastAsia"/>
                <w:spacing w:val="-11"/>
                <w:kern w:val="0"/>
                <w:szCs w:val="24"/>
              </w:rPr>
              <w:t>援，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並能落實推動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58"/>
        </w:trPr>
        <w:tc>
          <w:tcPr>
            <w:tcW w:w="8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1" w:rsidRPr="0022279F" w:rsidRDefault="00292541" w:rsidP="00A0020E">
            <w:pPr>
              <w:autoSpaceDE w:val="0"/>
              <w:autoSpaceDN w:val="0"/>
              <w:adjustRightInd w:val="0"/>
              <w:spacing w:line="420" w:lineRule="exact"/>
              <w:ind w:left="102" w:right="82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辦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學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成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效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10"/>
                <w:szCs w:val="10"/>
              </w:rPr>
            </w:pP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="471" w:right="142" w:hanging="37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3-1</w:t>
            </w:r>
            <w:r w:rsidRPr="00240023">
              <w:rPr>
                <w:rFonts w:ascii="標楷體" w:eastAsia="標楷體" w:hAnsi="標楷體" w:cs="微軟正黑體" w:hint="eastAsia"/>
                <w:spacing w:val="7"/>
                <w:kern w:val="0"/>
                <w:szCs w:val="24"/>
              </w:rPr>
              <w:t>學校依自我定位下之辦學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成效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15" w:left="281" w:right="142" w:hangingChars="102" w:hanging="245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學校能展現符應自我定位之校務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治理與經營成效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9" w:left="279" w:right="142" w:hangingChars="107" w:hanging="257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學校能展現符應自我定位之教師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教</w:t>
            </w:r>
            <w:r w:rsidRPr="00240023">
              <w:rPr>
                <w:rFonts w:ascii="標楷體" w:eastAsia="標楷體" w:hAnsi="標楷體" w:cs="微軟正黑體"/>
                <w:spacing w:val="-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學與學術成效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0"/>
        </w:trPr>
        <w:tc>
          <w:tcPr>
            <w:tcW w:w="80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1" w:rsidRPr="0022279F" w:rsidRDefault="00292541" w:rsidP="00A0020E">
            <w:pPr>
              <w:autoSpaceDE w:val="0"/>
              <w:autoSpaceDN w:val="0"/>
              <w:adjustRightInd w:val="0"/>
              <w:spacing w:line="420" w:lineRule="exact"/>
              <w:ind w:left="102" w:right="82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="101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3-2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學校之學生學習成效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25" w:left="281" w:right="142" w:hangingChars="92" w:hanging="221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學校能落實所訂定之學生學習成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效機制，展現其學生學習表現與成果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90"/>
        </w:trPr>
        <w:tc>
          <w:tcPr>
            <w:tcW w:w="80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1" w:rsidRPr="0022279F" w:rsidRDefault="00292541" w:rsidP="00A0020E">
            <w:pPr>
              <w:autoSpaceDE w:val="0"/>
              <w:autoSpaceDN w:val="0"/>
              <w:adjustRightInd w:val="0"/>
              <w:spacing w:line="420" w:lineRule="exact"/>
              <w:ind w:left="102" w:right="82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32" w:left="497" w:right="13" w:hangingChars="175" w:hanging="4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3-3</w:t>
            </w:r>
            <w:r w:rsidRPr="00240023">
              <w:rPr>
                <w:rFonts w:ascii="標楷體" w:eastAsia="標楷體" w:hAnsi="標楷體" w:cs="微軟正黑體" w:hint="eastAsia"/>
                <w:spacing w:val="7"/>
                <w:kern w:val="0"/>
                <w:szCs w:val="24"/>
              </w:rPr>
              <w:t>學校向互動關係人之資訊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公開成效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25" w:left="281" w:right="25" w:hangingChars="92" w:hanging="221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學校能利用各種管道定期或不定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期</w:t>
            </w:r>
            <w:r w:rsidRPr="00240023">
              <w:rPr>
                <w:rFonts w:ascii="標楷體" w:eastAsia="標楷體" w:hAnsi="標楷體" w:cs="微軟正黑體"/>
                <w:spacing w:val="-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向互動關係人公布相關之校務資訊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25" w:left="281" w:right="44" w:hangingChars="92" w:hanging="221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學校能編撰校務成果報</w:t>
            </w:r>
            <w:r w:rsidRPr="00240023">
              <w:rPr>
                <w:rFonts w:ascii="標楷體" w:eastAsia="標楷體" w:hAnsi="標楷體" w:cs="微軟正黑體" w:hint="eastAsia"/>
                <w:spacing w:val="-11"/>
                <w:kern w:val="0"/>
                <w:szCs w:val="24"/>
              </w:rPr>
              <w:t>告，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展現校務治理與經營成效，並公告周知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50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1" w:rsidRPr="0022279F" w:rsidRDefault="00292541" w:rsidP="00A0020E">
            <w:pPr>
              <w:autoSpaceDE w:val="0"/>
              <w:autoSpaceDN w:val="0"/>
              <w:adjustRightInd w:val="0"/>
              <w:spacing w:line="420" w:lineRule="exact"/>
              <w:ind w:left="102" w:right="82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</w:p>
          <w:p w:rsidR="00292541" w:rsidRPr="0022279F" w:rsidRDefault="00292541" w:rsidP="00A0020E">
            <w:pPr>
              <w:autoSpaceDE w:val="0"/>
              <w:autoSpaceDN w:val="0"/>
              <w:adjustRightInd w:val="0"/>
              <w:spacing w:line="420" w:lineRule="exact"/>
              <w:ind w:left="102" w:right="82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自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我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改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善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與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永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續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發</w:t>
            </w:r>
            <w:r w:rsidRPr="00240023">
              <w:rPr>
                <w:rFonts w:ascii="標楷體" w:eastAsia="標楷體" w:hAnsi="標楷體" w:cs="微軟正黑體"/>
                <w:kern w:val="0"/>
                <w:sz w:val="28"/>
                <w:szCs w:val="28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展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31" w:left="439" w:right="142" w:hangingChars="152" w:hanging="365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4-1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學校內外部評鑑結</w:t>
            </w:r>
            <w:r w:rsidRPr="00240023">
              <w:rPr>
                <w:rFonts w:ascii="標楷體" w:eastAsia="標楷體" w:hAnsi="標楷體" w:cs="微軟正黑體" w:hint="eastAsia"/>
                <w:spacing w:val="-107"/>
                <w:kern w:val="0"/>
                <w:szCs w:val="24"/>
              </w:rPr>
              <w:t>果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（含上</w:t>
            </w:r>
            <w:r w:rsidRPr="00240023">
              <w:rPr>
                <w:rFonts w:ascii="標楷體" w:eastAsia="標楷體" w:hAnsi="標楷體" w:cs="微軟正黑體" w:hint="eastAsia"/>
                <w:spacing w:val="10"/>
                <w:kern w:val="0"/>
                <w:szCs w:val="24"/>
              </w:rPr>
              <w:t>一週期校務評鑑與系所評鑑）之使用、檢討及改善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作法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44" w:left="329" w:right="-20" w:hangingChars="93" w:hanging="223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學校能依據學校特</w:t>
            </w:r>
            <w:r w:rsidRPr="00240023">
              <w:rPr>
                <w:rFonts w:ascii="標楷體" w:eastAsia="標楷體" w:hAnsi="標楷體" w:cs="微軟正黑體" w:hint="eastAsia"/>
                <w:spacing w:val="-11"/>
                <w:kern w:val="0"/>
                <w:szCs w:val="24"/>
              </w:rPr>
              <w:t>性，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建立品質保證機制，並落實執行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44" w:left="329" w:right="142" w:hangingChars="93" w:hanging="223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35"/>
                <w:kern w:val="0"/>
                <w:szCs w:val="24"/>
              </w:rPr>
              <w:t>學校前次校務評鑑之結果後續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運用、檢討及改善執行情形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44" w:left="329" w:right="-20" w:hangingChars="93" w:hanging="223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學校前次系所評</w:t>
            </w:r>
            <w:r w:rsidRPr="00240023">
              <w:rPr>
                <w:rFonts w:ascii="標楷體" w:eastAsia="標楷體" w:hAnsi="標楷體" w:cs="微軟正黑體" w:hint="eastAsia"/>
                <w:spacing w:val="-22"/>
                <w:kern w:val="0"/>
                <w:szCs w:val="24"/>
              </w:rPr>
              <w:t>鑑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（包括自評與非自評學校</w:t>
            </w:r>
            <w:r w:rsidRPr="00240023">
              <w:rPr>
                <w:rFonts w:ascii="標楷體" w:eastAsia="標楷體" w:hAnsi="標楷體" w:cs="微軟正黑體" w:hint="eastAsia"/>
                <w:spacing w:val="-11"/>
                <w:kern w:val="0"/>
                <w:szCs w:val="24"/>
              </w:rPr>
              <w:t>）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之結果後續運</w:t>
            </w:r>
            <w:r w:rsidRPr="00240023">
              <w:rPr>
                <w:rFonts w:ascii="標楷體" w:eastAsia="標楷體" w:hAnsi="標楷體" w:cs="微軟正黑體" w:hint="eastAsia"/>
                <w:spacing w:val="-6"/>
                <w:kern w:val="0"/>
                <w:szCs w:val="24"/>
              </w:rPr>
              <w:t>用、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檢討及改善執行情形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45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="461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31" w:left="453" w:right="-20" w:hangingChars="158" w:hanging="379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4-2</w:t>
            </w:r>
            <w:r w:rsidRPr="00240023">
              <w:rPr>
                <w:rFonts w:ascii="標楷體" w:eastAsia="標楷體" w:hAnsi="標楷體" w:cs="微軟正黑體" w:hint="eastAsia"/>
                <w:spacing w:val="7"/>
                <w:kern w:val="0"/>
                <w:szCs w:val="24"/>
              </w:rPr>
              <w:t>學校創新作為與永續發展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之規畫與作法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="101" w:right="-20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學校能提出創新作為的規畫與作法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="101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學校能提出永續發展的規畫與作法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31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="101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31" w:left="424" w:right="21" w:hangingChars="146" w:hanging="35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4-3</w:t>
            </w:r>
            <w:r w:rsidRPr="00240023">
              <w:rPr>
                <w:rFonts w:ascii="標楷體" w:eastAsia="標楷體" w:hAnsi="標楷體" w:cs="微軟正黑體" w:hint="eastAsia"/>
                <w:spacing w:val="3"/>
                <w:kern w:val="0"/>
                <w:szCs w:val="24"/>
              </w:rPr>
              <w:t>學校維護教職員及學生權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益之作法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right="142" w:firstLineChars="59" w:firstLine="142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學校能依法尊重教職員專業自主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權及工作權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right="142" w:firstLineChars="59" w:firstLine="142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學校能保障學生法定學習與勞動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權益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59" w:left="418" w:right="142" w:hangingChars="115" w:hanging="27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學校能建立教職員生權益救濟制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度並落實執行</w:t>
            </w:r>
          </w:p>
        </w:tc>
      </w:tr>
      <w:tr w:rsidR="00292541" w:rsidRPr="00240023" w:rsidTr="00A00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7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="461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31" w:left="453" w:right="13" w:hangingChars="158" w:hanging="379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4-4</w:t>
            </w:r>
            <w:r w:rsidRPr="00240023">
              <w:rPr>
                <w:rFonts w:ascii="標楷體" w:eastAsia="標楷體" w:hAnsi="標楷體" w:cs="微軟正黑體" w:hint="eastAsia"/>
                <w:spacing w:val="7"/>
                <w:kern w:val="0"/>
                <w:szCs w:val="24"/>
              </w:rPr>
              <w:t>學校確保財務永續之機制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與作法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45" w:left="334" w:right="142" w:hangingChars="94" w:hanging="226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學校能建立健全之財務管理與運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用</w:t>
            </w:r>
            <w:r w:rsidRPr="00240023">
              <w:rPr>
                <w:rFonts w:ascii="標楷體" w:eastAsia="標楷體" w:hAnsi="標楷體" w:cs="微軟正黑體"/>
                <w:spacing w:val="-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機制與作法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45" w:left="334" w:right="142" w:hangingChars="94" w:hanging="226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2.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學校能運用各種合法機制與作法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確</w:t>
            </w:r>
            <w:r w:rsidRPr="00240023">
              <w:rPr>
                <w:rFonts w:ascii="標楷體" w:eastAsia="標楷體" w:hAnsi="標楷體" w:cs="微軟正黑體"/>
                <w:spacing w:val="-44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保財務能符應校務發展所需</w:t>
            </w:r>
          </w:p>
          <w:p w:rsidR="00292541" w:rsidRPr="00240023" w:rsidRDefault="00292541" w:rsidP="00A0020E">
            <w:pPr>
              <w:autoSpaceDE w:val="0"/>
              <w:autoSpaceDN w:val="0"/>
              <w:adjustRightInd w:val="0"/>
              <w:spacing w:line="320" w:lineRule="exact"/>
              <w:ind w:leftChars="45" w:left="334" w:right="142" w:hangingChars="94" w:hanging="22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3.</w:t>
            </w:r>
            <w:r w:rsidRPr="00240023">
              <w:rPr>
                <w:rFonts w:ascii="標楷體" w:eastAsia="標楷體" w:hAnsi="標楷體" w:cs="微軟正黑體" w:hint="eastAsia"/>
                <w:spacing w:val="16"/>
                <w:kern w:val="0"/>
                <w:szCs w:val="24"/>
              </w:rPr>
              <w:t>學校能定期檢討學校財務情形並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有相對應之處理機制與作法</w:t>
            </w:r>
          </w:p>
        </w:tc>
      </w:tr>
    </w:tbl>
    <w:p w:rsidR="00292541" w:rsidRPr="00240023" w:rsidRDefault="00292541" w:rsidP="00292541">
      <w:pPr>
        <w:rPr>
          <w:rFonts w:ascii="標楷體" w:eastAsia="標楷體" w:hAnsi="標楷體"/>
        </w:rPr>
      </w:pPr>
    </w:p>
    <w:p w:rsidR="009B0B59" w:rsidRDefault="009B0B59">
      <w:bookmarkStart w:id="0" w:name="_GoBack"/>
      <w:bookmarkEnd w:id="0"/>
    </w:p>
    <w:sectPr w:rsidR="009B0B59">
      <w:pgSz w:w="11920" w:h="16840"/>
      <w:pgMar w:top="1580" w:right="1680" w:bottom="1220" w:left="1680" w:header="0" w:footer="1231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41"/>
    <w:rsid w:val="00292541"/>
    <w:rsid w:val="009B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AF6565-17DA-4DD8-804B-8913CFEE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54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翁錦霞</dc:creator>
  <cp:keywords/>
  <dc:description/>
  <cp:lastModifiedBy>翁錦霞</cp:lastModifiedBy>
  <cp:revision>1</cp:revision>
  <dcterms:created xsi:type="dcterms:W3CDTF">2016-05-10T09:30:00Z</dcterms:created>
  <dcterms:modified xsi:type="dcterms:W3CDTF">2016-05-10T09:31:00Z</dcterms:modified>
</cp:coreProperties>
</file>